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6020" w14:textId="7E2FCCF0" w:rsidR="00BF0CCB" w:rsidRPr="00F47D90" w:rsidRDefault="00140243" w:rsidP="00C6609C">
      <w:pPr>
        <w:pStyle w:val="SMEFcm"/>
      </w:pPr>
      <w:r>
        <w:t xml:space="preserve">A STUDIA MUNDI </w:t>
      </w:r>
      <w:r w:rsidR="00682CBE">
        <w:t>–</w:t>
      </w:r>
      <w:r>
        <w:t xml:space="preserve"> ECONOMICA</w:t>
      </w:r>
      <w:r w:rsidR="00944F16" w:rsidRPr="00F47D90">
        <w:t xml:space="preserve"> cikkeinek </w:t>
      </w:r>
      <w:r w:rsidR="00944F16" w:rsidRPr="00F47D90">
        <w:br/>
        <w:t>formai követelményei</w:t>
      </w:r>
    </w:p>
    <w:p w14:paraId="2EC14E53" w14:textId="1056198E" w:rsidR="00116DCB" w:rsidRPr="00F47D90" w:rsidRDefault="00AD07EA" w:rsidP="00116DCB">
      <w:pPr>
        <w:pStyle w:val="SMEBekezds1"/>
      </w:pPr>
      <w:r w:rsidRPr="00F47D90">
        <w:t>A</w:t>
      </w:r>
      <w:r w:rsidR="00140243">
        <w:t xml:space="preserve"> Studia Mundi – Economica </w:t>
      </w:r>
      <w:r w:rsidR="00116DCB" w:rsidRPr="00F47D90">
        <w:t>a Magyar Agrár- és Élettudományi Egyetem g</w:t>
      </w:r>
      <w:r w:rsidR="00140243">
        <w:t>ödöllői</w:t>
      </w:r>
      <w:r w:rsidR="00116DCB" w:rsidRPr="00F47D90">
        <w:t xml:space="preserve"> </w:t>
      </w:r>
      <w:r w:rsidR="00140243">
        <w:t xml:space="preserve">Szent István Campusának </w:t>
      </w:r>
      <w:r w:rsidR="00116DCB" w:rsidRPr="00F47D90">
        <w:t>tudományos közleményeit tartalmazza. Kéziratot nyújthatnak be az intézmény oktatói kutatói, nappali és levelező tagozaton tanuló alap- és mesterképzésben, a tudományos diákköri munkában résztvevő hallgatói konzulenseikkel közösen, valamint más intézmények oktató, kutatói.</w:t>
      </w:r>
    </w:p>
    <w:p w14:paraId="0C05DDA9" w14:textId="7D8CDC96" w:rsidR="00F40372" w:rsidRPr="00F47D90" w:rsidRDefault="00F40372" w:rsidP="00116DCB">
      <w:pPr>
        <w:pStyle w:val="SMECmsor1"/>
      </w:pPr>
      <w:r w:rsidRPr="00F47D90">
        <w:t>A sablon használata</w:t>
      </w:r>
    </w:p>
    <w:p w14:paraId="581553FD" w14:textId="77777777" w:rsidR="00E92DE5" w:rsidRPr="00F47D90" w:rsidRDefault="00CE3F3C" w:rsidP="00F40372">
      <w:pPr>
        <w:pStyle w:val="SMEBekezds1"/>
      </w:pPr>
      <w:r w:rsidRPr="00F47D90">
        <w:t>K</w:t>
      </w:r>
      <w:r w:rsidR="002D71CB" w:rsidRPr="00F47D90">
        <w:t xml:space="preserve">érjük, hogy kéziratát a mellékelt sablon használatával készítse el. A sablon elkészítésekor speciális címsorokat használtunk, </w:t>
      </w:r>
      <w:r w:rsidR="00E92DE5" w:rsidRPr="00F47D90">
        <w:t>fontos</w:t>
      </w:r>
      <w:r w:rsidR="002D71CB" w:rsidRPr="00F47D90">
        <w:t xml:space="preserve">, hogy a kézirata szövege </w:t>
      </w:r>
      <w:r w:rsidR="00E92DE5" w:rsidRPr="00F47D90">
        <w:t xml:space="preserve">lehetőleg </w:t>
      </w:r>
      <w:r w:rsidR="002D71CB" w:rsidRPr="00F47D90">
        <w:t xml:space="preserve">csak olyan szövegrészeket tartalmazzon, amelyek </w:t>
      </w:r>
      <w:r w:rsidRPr="00F47D90">
        <w:t>az itt</w:t>
      </w:r>
      <w:r w:rsidR="002D71CB" w:rsidRPr="00F47D90">
        <w:t xml:space="preserve"> megadott címsorok valamelyikével vannak formázva: </w:t>
      </w:r>
    </w:p>
    <w:p w14:paraId="45440892" w14:textId="3AD60E3D" w:rsidR="00E92DE5" w:rsidRPr="00F47D90" w:rsidRDefault="00140243" w:rsidP="00E92DE5">
      <w:pPr>
        <w:pStyle w:val="SMELista"/>
      </w:pPr>
      <w:r>
        <w:t>SME</w:t>
      </w:r>
      <w:r w:rsidR="002D71CB" w:rsidRPr="00F47D90">
        <w:t xml:space="preserve"> Főcím, </w:t>
      </w:r>
    </w:p>
    <w:p w14:paraId="5E09A5F3" w14:textId="6A3CC9B3" w:rsidR="00E92DE5" w:rsidRPr="00F47D90" w:rsidRDefault="00140243" w:rsidP="00E92DE5">
      <w:pPr>
        <w:pStyle w:val="SMELista"/>
      </w:pPr>
      <w:r>
        <w:t>SME</w:t>
      </w:r>
      <w:r w:rsidR="00E92DE5" w:rsidRPr="00F47D90">
        <w:t xml:space="preserve"> Szerző (csak szerkesztő használja!), </w:t>
      </w:r>
    </w:p>
    <w:p w14:paraId="33303E1C" w14:textId="6D06BF26" w:rsidR="00E92DE5" w:rsidRPr="00F47D90" w:rsidRDefault="00F924F3" w:rsidP="00E92DE5">
      <w:pPr>
        <w:pStyle w:val="SMELista"/>
      </w:pPr>
      <w:r>
        <w:t>SME</w:t>
      </w:r>
      <w:r w:rsidR="00E92DE5" w:rsidRPr="00F47D90">
        <w:t xml:space="preserve"> Összefoglalás 1 (az összefoglalás első bekezdése), </w:t>
      </w:r>
    </w:p>
    <w:p w14:paraId="5CCB820D" w14:textId="08C4D1EE" w:rsidR="00E92DE5" w:rsidRPr="00F47D90" w:rsidRDefault="00F924F3" w:rsidP="00E92DE5">
      <w:pPr>
        <w:pStyle w:val="SMELista"/>
      </w:pPr>
      <w:r>
        <w:t>SME</w:t>
      </w:r>
      <w:r w:rsidR="00E92DE5" w:rsidRPr="00F47D90">
        <w:t xml:space="preserve"> Összefoglalás 2 (az összefoglalás további bekezdései), </w:t>
      </w:r>
    </w:p>
    <w:p w14:paraId="06490A50" w14:textId="124242E4" w:rsidR="00E92DE5" w:rsidRDefault="00F924F3" w:rsidP="00E92DE5">
      <w:pPr>
        <w:pStyle w:val="SMELista"/>
      </w:pPr>
      <w:r>
        <w:t>SME</w:t>
      </w:r>
      <w:r w:rsidR="00E92DE5" w:rsidRPr="00F47D90">
        <w:t xml:space="preserve"> Kulcsszó, </w:t>
      </w:r>
    </w:p>
    <w:p w14:paraId="62A99F60" w14:textId="76CAE730" w:rsidR="00BD0F3F" w:rsidRPr="00F47D90" w:rsidRDefault="00BD0F3F" w:rsidP="00E92DE5">
      <w:pPr>
        <w:pStyle w:val="SMELista"/>
      </w:pPr>
      <w:r>
        <w:t>SME Jel,</w:t>
      </w:r>
    </w:p>
    <w:p w14:paraId="3B1D4D85" w14:textId="2DD1EEEE" w:rsidR="00E92DE5" w:rsidRPr="00F47D90" w:rsidRDefault="00F924F3" w:rsidP="00E92DE5">
      <w:pPr>
        <w:pStyle w:val="SMELista"/>
      </w:pPr>
      <w:r>
        <w:t>SME</w:t>
      </w:r>
      <w:r w:rsidR="002D71CB" w:rsidRPr="00F47D90">
        <w:t xml:space="preserve"> Címsor 0</w:t>
      </w:r>
      <w:r w:rsidR="00E92DE5" w:rsidRPr="00F47D90">
        <w:t xml:space="preserve"> (a Címsor 1-gyel megegyező címfokozat, amennyiben lap tetejére esik)</w:t>
      </w:r>
      <w:r w:rsidR="002D71CB" w:rsidRPr="00F47D90">
        <w:t xml:space="preserve">, </w:t>
      </w:r>
    </w:p>
    <w:p w14:paraId="6E33B278" w14:textId="19A7D298" w:rsidR="00E92DE5" w:rsidRPr="00F47D90" w:rsidRDefault="00F924F3" w:rsidP="00E92DE5">
      <w:pPr>
        <w:pStyle w:val="SMELista"/>
      </w:pPr>
      <w:r>
        <w:t>SME</w:t>
      </w:r>
      <w:r w:rsidR="002D71CB" w:rsidRPr="00F47D90">
        <w:t xml:space="preserve"> Címsor 1</w:t>
      </w:r>
      <w:r w:rsidR="00E92DE5" w:rsidRPr="00F47D90">
        <w:t xml:space="preserve"> (a Címsor 0-vál megegyező címfokozat a lap belsejében)</w:t>
      </w:r>
      <w:r w:rsidR="002D71CB" w:rsidRPr="00F47D90">
        <w:t xml:space="preserve">, </w:t>
      </w:r>
    </w:p>
    <w:p w14:paraId="5052868D" w14:textId="07511246" w:rsidR="00E92DE5" w:rsidRPr="00F47D90" w:rsidRDefault="00F924F3" w:rsidP="00E92DE5">
      <w:pPr>
        <w:pStyle w:val="SMELista"/>
      </w:pPr>
      <w:r>
        <w:t>SME</w:t>
      </w:r>
      <w:r w:rsidR="002D71CB" w:rsidRPr="00F47D90">
        <w:t xml:space="preserve"> Címsor 2</w:t>
      </w:r>
      <w:r w:rsidR="00E92DE5" w:rsidRPr="00F47D90">
        <w:t xml:space="preserve"> (alcím)</w:t>
      </w:r>
      <w:r w:rsidR="002D71CB" w:rsidRPr="00F47D90">
        <w:t xml:space="preserve">, </w:t>
      </w:r>
    </w:p>
    <w:p w14:paraId="0900AADD" w14:textId="3248515E" w:rsidR="00E92DE5" w:rsidRPr="00F47D90" w:rsidRDefault="00F924F3" w:rsidP="00E92DE5">
      <w:pPr>
        <w:pStyle w:val="SMELista"/>
      </w:pPr>
      <w:r>
        <w:t>SME</w:t>
      </w:r>
      <w:r w:rsidR="002D71CB" w:rsidRPr="00F47D90">
        <w:t xml:space="preserve"> Bekezdés 1</w:t>
      </w:r>
      <w:r w:rsidR="00E92DE5" w:rsidRPr="00F47D90">
        <w:t xml:space="preserve"> (a folyószöveg első bekezdése)</w:t>
      </w:r>
      <w:r w:rsidR="002D71CB" w:rsidRPr="00F47D90">
        <w:t xml:space="preserve">, </w:t>
      </w:r>
    </w:p>
    <w:p w14:paraId="79A79961" w14:textId="022D9269" w:rsidR="00E92DE5" w:rsidRPr="00F47D90" w:rsidRDefault="00F924F3" w:rsidP="00E92DE5">
      <w:pPr>
        <w:pStyle w:val="SMELista"/>
      </w:pPr>
      <w:r>
        <w:t>SME</w:t>
      </w:r>
      <w:r w:rsidR="002D71CB" w:rsidRPr="00F47D90">
        <w:t xml:space="preserve"> Bekezdés 2</w:t>
      </w:r>
      <w:r w:rsidR="00E92DE5" w:rsidRPr="00F47D90">
        <w:t xml:space="preserve"> (a folyószöveg további bekezdései 0,4 cm-es behúzással)</w:t>
      </w:r>
      <w:r w:rsidR="002D71CB" w:rsidRPr="00F47D90">
        <w:t xml:space="preserve">, </w:t>
      </w:r>
    </w:p>
    <w:p w14:paraId="2DB407D0" w14:textId="569FDB90" w:rsidR="00E92DE5" w:rsidRPr="00F47D90" w:rsidRDefault="00F924F3" w:rsidP="00E92DE5">
      <w:pPr>
        <w:pStyle w:val="SMELista"/>
      </w:pPr>
      <w:r>
        <w:t>SME</w:t>
      </w:r>
      <w:r w:rsidR="00E92DE5" w:rsidRPr="00F47D90">
        <w:t xml:space="preserve"> Lista (felsoroláshoz), </w:t>
      </w:r>
    </w:p>
    <w:p w14:paraId="6E9C8DDA" w14:textId="62AFC8DD" w:rsidR="00E92DE5" w:rsidRPr="00F47D90" w:rsidRDefault="00F924F3" w:rsidP="00E92DE5">
      <w:pPr>
        <w:pStyle w:val="SMELista"/>
      </w:pPr>
      <w:r>
        <w:t>SME</w:t>
      </w:r>
      <w:r w:rsidR="00E92DE5" w:rsidRPr="00F47D90">
        <w:t xml:space="preserve"> Számozott lista, </w:t>
      </w:r>
    </w:p>
    <w:p w14:paraId="06FAD57E" w14:textId="2A5E404A" w:rsidR="00E92DE5" w:rsidRPr="00F47D90" w:rsidRDefault="00F924F3" w:rsidP="00E92DE5">
      <w:pPr>
        <w:pStyle w:val="SMELista"/>
      </w:pPr>
      <w:r>
        <w:t>SME</w:t>
      </w:r>
      <w:r w:rsidR="00E92DE5" w:rsidRPr="00F47D90">
        <w:t xml:space="preserve"> Ábra/Táblázat 1 (ábrák és táblázatok címéhez), </w:t>
      </w:r>
    </w:p>
    <w:p w14:paraId="5FDCE876" w14:textId="67C6C42A" w:rsidR="00F40372" w:rsidRPr="00F47D90" w:rsidRDefault="00F924F3" w:rsidP="00E92DE5">
      <w:pPr>
        <w:pStyle w:val="SMELista"/>
      </w:pPr>
      <w:r>
        <w:t>SME</w:t>
      </w:r>
      <w:r w:rsidR="00E92DE5" w:rsidRPr="00F47D90">
        <w:t xml:space="preserve"> Ábra/Táblázat 2 (ábrák és táblázatok forrásmegjelöléséhez,</w:t>
      </w:r>
    </w:p>
    <w:p w14:paraId="38CEDEB8" w14:textId="77777777" w:rsidR="00E92DE5" w:rsidRPr="00F47D90" w:rsidRDefault="00E92DE5" w:rsidP="00CE3368">
      <w:pPr>
        <w:pStyle w:val="SMELista"/>
      </w:pPr>
      <w:r w:rsidRPr="00F47D90">
        <w:t>Normál</w:t>
      </w:r>
      <w:r w:rsidR="00CE3368" w:rsidRPr="00F47D90">
        <w:t xml:space="preserve"> (csak akkor használjuk, ha nagyon szükséges)</w:t>
      </w:r>
      <w:r w:rsidRPr="00F47D90">
        <w:t>.</w:t>
      </w:r>
    </w:p>
    <w:p w14:paraId="7343093D" w14:textId="77777777" w:rsidR="00050947" w:rsidRPr="00F47D90" w:rsidRDefault="00050947" w:rsidP="00050947">
      <w:pPr>
        <w:pStyle w:val="SMEBekezds2"/>
      </w:pPr>
      <w:r w:rsidRPr="00F47D90">
        <w:t>A szöveg megformázásakor kerülni kell a felesleges szóközök, tabulátorok és soremelések használatát.</w:t>
      </w:r>
    </w:p>
    <w:p w14:paraId="6DC6658A" w14:textId="6E03D0D3" w:rsidR="00031266" w:rsidRPr="00F47D90" w:rsidRDefault="00CC4FF0" w:rsidP="00E92DE5">
      <w:pPr>
        <w:pStyle w:val="SMECmsor1"/>
      </w:pPr>
      <w:r w:rsidRPr="00F47D90">
        <w:t>Formai követelmények</w:t>
      </w:r>
    </w:p>
    <w:p w14:paraId="6F324D0D" w14:textId="78BC1807" w:rsidR="00CC4FF0" w:rsidRPr="00F47D90" w:rsidRDefault="00CC4FF0" w:rsidP="00CC4FF0">
      <w:pPr>
        <w:pStyle w:val="SMECmsor2"/>
      </w:pPr>
      <w:r w:rsidRPr="00F47D90">
        <w:t>A főszöveg főbb formai jellemzői</w:t>
      </w:r>
    </w:p>
    <w:p w14:paraId="77C2D78B" w14:textId="3DF834D9" w:rsidR="002D1232" w:rsidRPr="00682CBE" w:rsidRDefault="002D1232" w:rsidP="00682CBE">
      <w:pPr>
        <w:pStyle w:val="SMEBekezds1"/>
      </w:pPr>
      <w:r w:rsidRPr="00682CBE">
        <w:rPr>
          <w:rStyle w:val="SMEBekezds2Char"/>
        </w:rPr>
        <w:t xml:space="preserve">A cím utáni első bekezdésben az </w:t>
      </w:r>
      <w:r w:rsidR="00F924F3" w:rsidRPr="00682CBE">
        <w:rPr>
          <w:rStyle w:val="SMEBekezds2Char"/>
        </w:rPr>
        <w:t>SME</w:t>
      </w:r>
      <w:r w:rsidRPr="00682CBE">
        <w:rPr>
          <w:rStyle w:val="SMEBekezds2Char"/>
        </w:rPr>
        <w:t xml:space="preserve"> Bekezdés 1 sablont alkalmazzuk. Így a cím utáni első bekezdésben</w:t>
      </w:r>
      <w:r w:rsidRPr="00682CBE">
        <w:t xml:space="preserve"> nem lesz behúzás.</w:t>
      </w:r>
    </w:p>
    <w:p w14:paraId="08D3D806" w14:textId="1553F127" w:rsidR="00031266" w:rsidRPr="00F47D90" w:rsidRDefault="00D00DED" w:rsidP="00437041">
      <w:pPr>
        <w:pStyle w:val="SMEBekezds2"/>
      </w:pPr>
      <w:r w:rsidRPr="00F47D90">
        <w:t>Enter lenyomásakor a szö</w:t>
      </w:r>
      <w:r w:rsidR="00A90930" w:rsidRPr="00F47D90">
        <w:t xml:space="preserve">veg automatikusan át fog állni </w:t>
      </w:r>
      <w:r w:rsidR="00F924F3">
        <w:t>SME</w:t>
      </w:r>
      <w:r w:rsidRPr="00F47D90">
        <w:t xml:space="preserve"> Bekezdés 2 sablonra</w:t>
      </w:r>
      <w:r w:rsidR="00A90930" w:rsidRPr="00F47D90">
        <w:t xml:space="preserve">. A második bekezdéstől </w:t>
      </w:r>
      <w:r w:rsidR="00F924F3">
        <w:rPr>
          <w:b/>
        </w:rPr>
        <w:t>SME</w:t>
      </w:r>
      <w:r w:rsidR="00A90930" w:rsidRPr="00F47D90">
        <w:rPr>
          <w:b/>
        </w:rPr>
        <w:t xml:space="preserve"> Bekezdés 2</w:t>
      </w:r>
      <w:r w:rsidR="00851E8C" w:rsidRPr="00F47D90">
        <w:t xml:space="preserve"> sablont használ</w:t>
      </w:r>
      <w:r w:rsidR="00A90930" w:rsidRPr="00F47D90">
        <w:t xml:space="preserve">unk a főszövegben. </w:t>
      </w:r>
      <w:r w:rsidR="00851E8C" w:rsidRPr="00F47D90">
        <w:t>A sablon szerint a</w:t>
      </w:r>
      <w:r w:rsidR="00A90930" w:rsidRPr="00F47D90">
        <w:t xml:space="preserve"> bekezdés</w:t>
      </w:r>
      <w:r w:rsidR="00372B98" w:rsidRPr="00F47D90">
        <w:t xml:space="preserve"> (behúzás)</w:t>
      </w:r>
      <w:r w:rsidR="00851E8C" w:rsidRPr="00F47D90">
        <w:t xml:space="preserve"> mértéke: 0,4 cm, figyelni kell arra, hogy a szöveg során ez egységes</w:t>
      </w:r>
      <w:r w:rsidR="002D1232" w:rsidRPr="00F47D90">
        <w:t>en így</w:t>
      </w:r>
      <w:r w:rsidR="00851E8C" w:rsidRPr="00F47D90">
        <w:t xml:space="preserve"> maradjon.</w:t>
      </w:r>
      <w:r w:rsidR="006D607F" w:rsidRPr="00F47D90">
        <w:t xml:space="preserve"> </w:t>
      </w:r>
      <w:r w:rsidR="00851E8C" w:rsidRPr="00F47D90">
        <w:t xml:space="preserve">A </w:t>
      </w:r>
      <w:r w:rsidR="00851E8C" w:rsidRPr="00F47D90">
        <w:lastRenderedPageBreak/>
        <w:t>cím utáni második bekezdéstől minden</w:t>
      </w:r>
      <w:r w:rsidR="006D607F" w:rsidRPr="00F47D90">
        <w:t xml:space="preserve"> új bekezdés</w:t>
      </w:r>
      <w:r w:rsidR="00851E8C" w:rsidRPr="00F47D90">
        <w:t>t</w:t>
      </w:r>
      <w:r w:rsidR="006D607F" w:rsidRPr="00F47D90">
        <w:t xml:space="preserve"> behúzás</w:t>
      </w:r>
      <w:r w:rsidR="00851E8C" w:rsidRPr="00F47D90">
        <w:t>sal jelölünk</w:t>
      </w:r>
      <w:r w:rsidR="006D607F" w:rsidRPr="00F47D90">
        <w:t xml:space="preserve">, és ezzel együtt soremelésnél </w:t>
      </w:r>
      <w:r w:rsidR="00851E8C" w:rsidRPr="00F47D90">
        <w:t>nincs</w:t>
      </w:r>
      <w:r w:rsidR="006D607F" w:rsidRPr="00F47D90">
        <w:t xml:space="preserve"> térköz a bekezdés előtt, illetve után.</w:t>
      </w:r>
      <w:r w:rsidR="0032112F" w:rsidRPr="00F47D90">
        <w:t xml:space="preserve"> Az új bekezdést mindig Enterrel kell</w:t>
      </w:r>
      <w:r w:rsidR="00372B98" w:rsidRPr="00F47D90">
        <w:t xml:space="preserve"> jelölni, nem használható tabulátor, sorkihagyás és szóköz.</w:t>
      </w:r>
    </w:p>
    <w:p w14:paraId="421320A4" w14:textId="1018DB56" w:rsidR="00372B98" w:rsidRPr="00F47D90" w:rsidRDefault="006D607F" w:rsidP="00437041">
      <w:pPr>
        <w:pStyle w:val="SMEBekezds2"/>
      </w:pPr>
      <w:r w:rsidRPr="00F47D90">
        <w:t>A főszöveg</w:t>
      </w:r>
      <w:r w:rsidR="00E77915" w:rsidRPr="00F47D90">
        <w:t xml:space="preserve"> terjedelme maximum 10-15 oldal,</w:t>
      </w:r>
      <w:r w:rsidRPr="00F47D90">
        <w:t xml:space="preserve"> 12 pontos Garamond betűkkel készü</w:t>
      </w:r>
      <w:r w:rsidR="00851E8C" w:rsidRPr="00F47D90">
        <w:t>l. Ez a betűtípus minden szerző</w:t>
      </w:r>
      <w:r w:rsidRPr="00F47D90">
        <w:t xml:space="preserve"> számára elérhető/kiválasztható a Word betűtípusai közül.</w:t>
      </w:r>
      <w:r w:rsidR="00E77915" w:rsidRPr="00F47D90">
        <w:t xml:space="preserve"> A szöveg sorkizárt és automatikus elválasztást tartalmaz. (</w:t>
      </w:r>
      <w:r w:rsidR="00851E8C" w:rsidRPr="00F47D90">
        <w:t>U</w:t>
      </w:r>
      <w:r w:rsidR="00E77915" w:rsidRPr="00F47D90">
        <w:t xml:space="preserve">tóbbi </w:t>
      </w:r>
      <w:r w:rsidR="00851E8C" w:rsidRPr="00F47D90">
        <w:t>beállítását</w:t>
      </w:r>
      <w:r w:rsidR="00E77915" w:rsidRPr="00F47D90">
        <w:t xml:space="preserve"> mindenképpen érdemes még a szöveg</w:t>
      </w:r>
      <w:r w:rsidR="00304E03" w:rsidRPr="00F47D90">
        <w:t>szerkesztés</w:t>
      </w:r>
      <w:r w:rsidR="00E77915" w:rsidRPr="00F47D90">
        <w:t xml:space="preserve"> elején </w:t>
      </w:r>
      <w:r w:rsidR="00851E8C" w:rsidRPr="00F47D90">
        <w:t>ellenőrizni</w:t>
      </w:r>
      <w:r w:rsidR="00E77915" w:rsidRPr="00F47D90">
        <w:t>.)</w:t>
      </w:r>
    </w:p>
    <w:p w14:paraId="72D811D6" w14:textId="77777777" w:rsidR="00372B98" w:rsidRPr="00F47D90" w:rsidRDefault="00372B98" w:rsidP="00437041">
      <w:pPr>
        <w:pStyle w:val="SMEBekezds2"/>
      </w:pPr>
      <w:r w:rsidRPr="00F47D90">
        <w:t>Néhány fontos követelmény</w:t>
      </w:r>
      <w:r w:rsidR="00D62CBD" w:rsidRPr="00F47D90">
        <w:t>/információ a folyószöveggel</w:t>
      </w:r>
      <w:r w:rsidRPr="00F47D90">
        <w:t xml:space="preserve"> </w:t>
      </w:r>
      <w:r w:rsidR="00D62CBD" w:rsidRPr="00F47D90">
        <w:t>kapcsolatosan</w:t>
      </w:r>
      <w:r w:rsidRPr="00F47D90">
        <w:t>:</w:t>
      </w:r>
    </w:p>
    <w:p w14:paraId="66312BE9" w14:textId="77777777" w:rsidR="00CC4FF0" w:rsidRPr="00F47D90" w:rsidRDefault="00CC4FF0" w:rsidP="00CC4FF0">
      <w:pPr>
        <w:pStyle w:val="SMELista"/>
      </w:pPr>
      <w:r w:rsidRPr="00F47D90">
        <w:t>A kiadvány szövegére mindenkor a kiadvány nyelvének helyesírási szabályai vonatkoznak.</w:t>
      </w:r>
    </w:p>
    <w:p w14:paraId="076E7C83" w14:textId="77777777" w:rsidR="00CC4FF0" w:rsidRPr="00F47D90" w:rsidRDefault="00CC4FF0" w:rsidP="00CC4FF0">
      <w:pPr>
        <w:pStyle w:val="SMELista"/>
      </w:pPr>
      <w:r w:rsidRPr="00F47D90">
        <w:t>A magyar nyelvű kiadványok szövegében magyar írásjeleket kell alkalmazni, különösen figyelni kell a kis- és nagykötőjel (– Alt 0150) közötti különbségre és az idézőjelekre („…” Alt 0132; Alt 0148). Nagykötőjelet használunk tól-ig kapcsolatoknál, például: 118–129. p.; 1998–1999 és szerzői nevek között is: Kovács–Tóth vagy Kovács–Tóth-Tamás, de: Kovács Béla – Tóth Ákos; Kovács Béla – Tóth-Tamás Eszter.</w:t>
      </w:r>
    </w:p>
    <w:p w14:paraId="34AB7286" w14:textId="77777777" w:rsidR="00372B98" w:rsidRPr="00F47D90" w:rsidRDefault="001C24FD" w:rsidP="00D62CBD">
      <w:pPr>
        <w:pStyle w:val="SMELista"/>
      </w:pPr>
      <w:r w:rsidRPr="00F47D90">
        <w:t>Ne</w:t>
      </w:r>
      <w:r w:rsidR="00372B98" w:rsidRPr="00F47D90">
        <w:t xml:space="preserve"> alkalmazzunk egy </w:t>
      </w:r>
      <w:r w:rsidRPr="00F47D90">
        <w:t>cikken</w:t>
      </w:r>
      <w:r w:rsidR="00372B98" w:rsidRPr="00F47D90">
        <w:t xml:space="preserve"> belül eltérő betűtípusokat.</w:t>
      </w:r>
    </w:p>
    <w:p w14:paraId="30555CB7" w14:textId="77777777" w:rsidR="00CC4FF0" w:rsidRPr="00F47D90" w:rsidRDefault="00372B98" w:rsidP="00D62CBD">
      <w:pPr>
        <w:pStyle w:val="SMELista"/>
      </w:pPr>
      <w:r w:rsidRPr="00F47D90">
        <w:t xml:space="preserve">A szövegben kerüljük félkövér betűk használatát és az </w:t>
      </w:r>
      <w:r w:rsidR="001C24FD" w:rsidRPr="00F47D90">
        <w:t>aláhúzásos kiemeléseket, ha min</w:t>
      </w:r>
      <w:r w:rsidRPr="00F47D90">
        <w:t>denképpen fontos lenne kiemelést alkalmazni, akkor a ku</w:t>
      </w:r>
      <w:r w:rsidR="001C24FD" w:rsidRPr="00F47D90">
        <w:t>rziválás (dőlt betűs szedés) ja</w:t>
      </w:r>
      <w:r w:rsidRPr="00F47D90">
        <w:t>vasolt.</w:t>
      </w:r>
    </w:p>
    <w:p w14:paraId="55D2B0BF" w14:textId="77777777" w:rsidR="00372B98" w:rsidRPr="00F47D90" w:rsidRDefault="00CC4FF0" w:rsidP="00D62CBD">
      <w:pPr>
        <w:pStyle w:val="SMELista"/>
      </w:pPr>
      <w:r w:rsidRPr="00F47D90">
        <w:t>Kiemeléseket csak indokolt esetben használjunk, ilyenkor a kiemelt szavakat a toldalékokkal együtt kurziváljuk.</w:t>
      </w:r>
      <w:r w:rsidR="00372B98" w:rsidRPr="00F47D90">
        <w:t xml:space="preserve"> </w:t>
      </w:r>
    </w:p>
    <w:p w14:paraId="0ED3682E" w14:textId="42BDC49E" w:rsidR="00372B98" w:rsidRPr="00F47D90" w:rsidRDefault="00CC4FF0" w:rsidP="00D62CBD">
      <w:pPr>
        <w:pStyle w:val="SMELista"/>
      </w:pPr>
      <w:r w:rsidRPr="00F47D90">
        <w:t xml:space="preserve">Idézőjelet kizárólag idézetek kiemelésére használjunk. </w:t>
      </w:r>
      <w:r w:rsidR="00372B98" w:rsidRPr="00F47D90">
        <w:t>A szövegben szereplő címeket</w:t>
      </w:r>
      <w:r w:rsidRPr="00F47D90">
        <w:t xml:space="preserve"> is</w:t>
      </w:r>
      <w:r w:rsidR="00372B98" w:rsidRPr="00F47D90">
        <w:t xml:space="preserve"> lehetőleg kurziváljuk</w:t>
      </w:r>
      <w:r w:rsidR="00304E03" w:rsidRPr="00F47D90">
        <w:t xml:space="preserve"> inkább</w:t>
      </w:r>
      <w:r w:rsidR="00372B98" w:rsidRPr="00F47D90">
        <w:t>.</w:t>
      </w:r>
    </w:p>
    <w:p w14:paraId="5F50698D" w14:textId="77777777" w:rsidR="00CC4FF0" w:rsidRPr="00F47D90" w:rsidRDefault="00210988" w:rsidP="00D62CBD">
      <w:pPr>
        <w:pStyle w:val="SMELista"/>
      </w:pPr>
      <w:r w:rsidRPr="00F47D90">
        <w:t>Az írásjelek (pont, vessző, pontosvessző, kettőspont felkiáltójel, kérdőjel) előtt nincs szóköz, utána viszont mindig</w:t>
      </w:r>
      <w:r w:rsidR="00050947" w:rsidRPr="00F47D90">
        <w:t xml:space="preserve"> van</w:t>
      </w:r>
      <w:r w:rsidRPr="00F47D90">
        <w:t>.</w:t>
      </w:r>
    </w:p>
    <w:p w14:paraId="2AEE32F2" w14:textId="77777777" w:rsidR="00893A84" w:rsidRPr="00F47D90" w:rsidRDefault="00893A84" w:rsidP="00D62CBD">
      <w:pPr>
        <w:pStyle w:val="SMELista"/>
      </w:pPr>
      <w:r w:rsidRPr="00F47D90">
        <w:t xml:space="preserve">A %-jel előtt nincs szóköz, utána </w:t>
      </w:r>
      <w:r w:rsidR="00050947" w:rsidRPr="00F47D90">
        <w:t>van</w:t>
      </w:r>
      <w:r w:rsidRPr="00F47D90">
        <w:t>.</w:t>
      </w:r>
    </w:p>
    <w:p w14:paraId="0F2536E6" w14:textId="77777777" w:rsidR="00893A84" w:rsidRPr="00F47D90" w:rsidRDefault="00893A84" w:rsidP="00D62CBD">
      <w:pPr>
        <w:pStyle w:val="SMELista"/>
      </w:pPr>
      <w:r w:rsidRPr="00F47D90">
        <w:t>A +, –, = jelek előtt és után is használunk szóközt.</w:t>
      </w:r>
    </w:p>
    <w:p w14:paraId="21B7C5E3" w14:textId="77777777" w:rsidR="00372B98" w:rsidRPr="00F47D90" w:rsidRDefault="00372B98" w:rsidP="00D62CBD">
      <w:pPr>
        <w:pStyle w:val="SMELista"/>
      </w:pPr>
      <w:r w:rsidRPr="00F47D90">
        <w:t xml:space="preserve">Folyószövegben (zárójelen kívül) lehetőleg ne használjunk rövidítéseket: pl., uo., ill. Ha mégis szükséges, akkor a szövegben szereplő rövidítések legyenek egységesek. </w:t>
      </w:r>
    </w:p>
    <w:p w14:paraId="222F4F03" w14:textId="77777777" w:rsidR="00372B98" w:rsidRPr="00F47D90" w:rsidRDefault="00372B98" w:rsidP="00D62CBD">
      <w:pPr>
        <w:pStyle w:val="SMELista"/>
      </w:pPr>
      <w:r w:rsidRPr="00F47D90">
        <w:t>A számokat 10 alatt, ha lehet, írjuk ki betűvel a folyószövegben.</w:t>
      </w:r>
    </w:p>
    <w:p w14:paraId="0BF6ECC0" w14:textId="77777777" w:rsidR="00893A84" w:rsidRPr="00F47D90" w:rsidRDefault="00893A84" w:rsidP="00D62CBD">
      <w:pPr>
        <w:pStyle w:val="SMELista"/>
      </w:pPr>
      <w:r w:rsidRPr="00F47D90">
        <w:t>Számok esetében 0 (nulla) helyett ne használjunk O betűt.</w:t>
      </w:r>
    </w:p>
    <w:p w14:paraId="1AE5403E" w14:textId="77777777" w:rsidR="00893A84" w:rsidRPr="00F47D90" w:rsidRDefault="00893A84" w:rsidP="00D62CBD">
      <w:pPr>
        <w:pStyle w:val="SMELista"/>
      </w:pPr>
      <w:r w:rsidRPr="00F47D90">
        <w:t xml:space="preserve">A számokat 10 000-en felül hátulról számolva hármasával tagoljuk, a </w:t>
      </w:r>
      <w:r w:rsidR="004C5A43" w:rsidRPr="00F47D90">
        <w:t>tagolást szóközzel jelöljük, ne</w:t>
      </w:r>
      <w:r w:rsidRPr="00F47D90">
        <w:t xml:space="preserve"> használ</w:t>
      </w:r>
      <w:r w:rsidR="004C5A43" w:rsidRPr="00F47D90">
        <w:t>j</w:t>
      </w:r>
      <w:r w:rsidRPr="00F47D90">
        <w:t>unk pontot. Például: 18 000 000. Folyószövegben a számokat 9999-ig nem tagoljuk szóközzel sem.</w:t>
      </w:r>
    </w:p>
    <w:p w14:paraId="67DE50BB" w14:textId="77777777" w:rsidR="00372B98" w:rsidRPr="00F47D90" w:rsidRDefault="00372B98" w:rsidP="00D62CBD">
      <w:pPr>
        <w:pStyle w:val="SMELista"/>
      </w:pPr>
      <w:r w:rsidRPr="00F47D90">
        <w:t>Ne válasszuk el egymástól két sorba a számokat és a mértékegységeket.</w:t>
      </w:r>
    </w:p>
    <w:p w14:paraId="56CBF757" w14:textId="7E8AAA2F" w:rsidR="002D5850" w:rsidRPr="00F47D90" w:rsidRDefault="00116DCB" w:rsidP="00372B98">
      <w:pPr>
        <w:pStyle w:val="SMECmsor2"/>
      </w:pPr>
      <w:r w:rsidRPr="00F47D90">
        <w:t>A szöveg tagolása</w:t>
      </w:r>
    </w:p>
    <w:p w14:paraId="69DCA38A" w14:textId="4AFA4478" w:rsidR="0032112F" w:rsidRPr="00F47D90" w:rsidRDefault="0032112F" w:rsidP="002D1232">
      <w:pPr>
        <w:pStyle w:val="SMEBekezds1"/>
      </w:pPr>
      <w:r w:rsidRPr="00F47D90">
        <w:t xml:space="preserve">Az új oldalon kezdődő (lap tetejére kerülő) címek az </w:t>
      </w:r>
      <w:r w:rsidR="003B6A6A">
        <w:rPr>
          <w:b/>
        </w:rPr>
        <w:t>SME</w:t>
      </w:r>
      <w:r w:rsidRPr="00F47D90">
        <w:rPr>
          <w:b/>
        </w:rPr>
        <w:t xml:space="preserve"> Címsor 0</w:t>
      </w:r>
      <w:r w:rsidRPr="00F47D90">
        <w:t xml:space="preserve"> sablonnal készülnek, a lap belsejében elhelyezkedő, de ugyanilyen rangú címek az </w:t>
      </w:r>
      <w:r w:rsidR="003B6A6A">
        <w:rPr>
          <w:b/>
        </w:rPr>
        <w:t>SME</w:t>
      </w:r>
      <w:r w:rsidRPr="00F47D90">
        <w:rPr>
          <w:b/>
        </w:rPr>
        <w:t xml:space="preserve"> Címsor 1</w:t>
      </w:r>
      <w:r w:rsidRPr="00F47D90">
        <w:t xml:space="preserve"> sablonnal készülnek. Az ezeknél eggyel alacsonyabb rangú (al)címekhez használjuk az </w:t>
      </w:r>
      <w:r w:rsidR="003B6A6A">
        <w:rPr>
          <w:b/>
        </w:rPr>
        <w:t>SME</w:t>
      </w:r>
      <w:r w:rsidRPr="00F47D90">
        <w:rPr>
          <w:b/>
        </w:rPr>
        <w:t xml:space="preserve"> </w:t>
      </w:r>
      <w:r w:rsidR="003B6A6A">
        <w:rPr>
          <w:b/>
        </w:rPr>
        <w:t>C</w:t>
      </w:r>
      <w:r w:rsidRPr="00F47D90">
        <w:rPr>
          <w:b/>
        </w:rPr>
        <w:t>ímsor 2</w:t>
      </w:r>
      <w:r w:rsidRPr="00F47D90">
        <w:t xml:space="preserve"> sablont. </w:t>
      </w:r>
    </w:p>
    <w:p w14:paraId="507AC44B" w14:textId="07017718" w:rsidR="002D1232" w:rsidRPr="00F47D90" w:rsidRDefault="00A60B30" w:rsidP="0032112F">
      <w:pPr>
        <w:pStyle w:val="SMEBekezds2"/>
      </w:pPr>
      <w:r w:rsidRPr="00F47D90">
        <w:t>A</w:t>
      </w:r>
      <w:r w:rsidR="003A2E35" w:rsidRPr="00F47D90">
        <w:t xml:space="preserve"> folyószöveg listákat és számozott felsorolásokat is tartalmazhat. Ezek egységessége érdekében kérjü</w:t>
      </w:r>
      <w:r w:rsidRPr="00F47D90">
        <w:t>k, hogy használja</w:t>
      </w:r>
      <w:r w:rsidR="003A2E35" w:rsidRPr="00F47D90">
        <w:t xml:space="preserve"> az előre beállított sablonokat: </w:t>
      </w:r>
      <w:r w:rsidR="003B6A6A">
        <w:rPr>
          <w:b/>
        </w:rPr>
        <w:t>SME</w:t>
      </w:r>
      <w:r w:rsidR="003A2E35" w:rsidRPr="00F47D90">
        <w:rPr>
          <w:b/>
        </w:rPr>
        <w:t xml:space="preserve"> Lista</w:t>
      </w:r>
      <w:r w:rsidR="003A2E35" w:rsidRPr="00F47D90">
        <w:t xml:space="preserve">, </w:t>
      </w:r>
      <w:r w:rsidR="003B6A6A">
        <w:rPr>
          <w:b/>
        </w:rPr>
        <w:t>SME</w:t>
      </w:r>
      <w:r w:rsidR="003A2E35" w:rsidRPr="00F47D90">
        <w:rPr>
          <w:b/>
        </w:rPr>
        <w:t xml:space="preserve"> számozott lista</w:t>
      </w:r>
      <w:r w:rsidR="003A2E35" w:rsidRPr="00F47D90">
        <w:t xml:space="preserve">. </w:t>
      </w:r>
      <w:r w:rsidRPr="00F47D90">
        <w:t>Mindkét felsorolási sablon további alfelsorolásokra ad lehetőséget a tabulátor használatával.</w:t>
      </w:r>
      <w:r w:rsidR="003A2E35" w:rsidRPr="00F47D90">
        <w:t xml:space="preserve"> </w:t>
      </w:r>
      <w:r w:rsidRPr="00F47D90">
        <w:t xml:space="preserve">Alább, a cikk felépítésének (leggyakrabban használt címeinek) megadásakor számozott listát alkalmaztunk. </w:t>
      </w:r>
    </w:p>
    <w:p w14:paraId="10C93EF3" w14:textId="77777777" w:rsidR="002D1232" w:rsidRPr="00F47D90" w:rsidRDefault="002D1232" w:rsidP="002D1232">
      <w:pPr>
        <w:pStyle w:val="SMEBekezds2"/>
      </w:pPr>
      <w:r w:rsidRPr="00F47D90">
        <w:t>A cikk felépítése, fejezetei:</w:t>
      </w:r>
    </w:p>
    <w:p w14:paraId="1380B19E" w14:textId="77777777" w:rsidR="002D1232" w:rsidRPr="00F47D90" w:rsidRDefault="002D1232" w:rsidP="002D1232">
      <w:pPr>
        <w:pStyle w:val="SMESzmozottlista"/>
      </w:pPr>
      <w:r w:rsidRPr="00F47D90">
        <w:t>Főcím,</w:t>
      </w:r>
    </w:p>
    <w:p w14:paraId="4B2ABCDC" w14:textId="77777777" w:rsidR="002D1232" w:rsidRPr="00F47D90" w:rsidRDefault="002D1232" w:rsidP="002D1232">
      <w:pPr>
        <w:pStyle w:val="SMESzmozottlista"/>
      </w:pPr>
      <w:r w:rsidRPr="00F47D90">
        <w:t>Szerzők(k) neve</w:t>
      </w:r>
      <w:r w:rsidR="00210988" w:rsidRPr="00F47D90">
        <w:t xml:space="preserve"> (csak lektorálás után kerül be!)</w:t>
      </w:r>
      <w:r w:rsidRPr="00F47D90">
        <w:t>,</w:t>
      </w:r>
    </w:p>
    <w:p w14:paraId="419C222F" w14:textId="77777777" w:rsidR="002D1232" w:rsidRPr="00F47D90" w:rsidRDefault="002D1232" w:rsidP="002D1232">
      <w:pPr>
        <w:pStyle w:val="SMESzmozottlista"/>
      </w:pPr>
      <w:r w:rsidRPr="00F47D90">
        <w:lastRenderedPageBreak/>
        <w:t>Összefoglalás,</w:t>
      </w:r>
    </w:p>
    <w:p w14:paraId="1DD82BE2" w14:textId="77777777" w:rsidR="002D1232" w:rsidRPr="00F47D90" w:rsidRDefault="002D1232" w:rsidP="002D1232">
      <w:pPr>
        <w:pStyle w:val="SMESzmozottlista"/>
      </w:pPr>
      <w:r w:rsidRPr="00F47D90">
        <w:t>Abstract (angol nyelvű összefoglaló),</w:t>
      </w:r>
    </w:p>
    <w:p w14:paraId="09184988" w14:textId="77777777" w:rsidR="002D1232" w:rsidRPr="00F47D90" w:rsidRDefault="002D1232" w:rsidP="002D1232">
      <w:pPr>
        <w:pStyle w:val="SMESzmozottlista"/>
      </w:pPr>
      <w:r w:rsidRPr="00F47D90">
        <w:t>Bevezetés,</w:t>
      </w:r>
    </w:p>
    <w:p w14:paraId="03C9A460" w14:textId="77777777" w:rsidR="002D1232" w:rsidRPr="00F47D90" w:rsidRDefault="002D1232" w:rsidP="002D1232">
      <w:pPr>
        <w:pStyle w:val="SMESzmozottlista"/>
      </w:pPr>
      <w:r w:rsidRPr="00F47D90">
        <w:t>Anyag és módszer,</w:t>
      </w:r>
    </w:p>
    <w:p w14:paraId="69B3B2AA" w14:textId="77777777" w:rsidR="002D1232" w:rsidRPr="00F47D90" w:rsidRDefault="002D1232" w:rsidP="002D1232">
      <w:pPr>
        <w:pStyle w:val="SMESzmozottlista"/>
      </w:pPr>
      <w:r w:rsidRPr="00F47D90">
        <w:t>Eredmények,</w:t>
      </w:r>
    </w:p>
    <w:p w14:paraId="2DDA2203" w14:textId="77777777" w:rsidR="002D1232" w:rsidRPr="00F47D90" w:rsidRDefault="002D1232" w:rsidP="002D1232">
      <w:pPr>
        <w:pStyle w:val="SMESzmozottlista"/>
      </w:pPr>
      <w:r w:rsidRPr="00F47D90">
        <w:t>Következtetések, javaslatok,</w:t>
      </w:r>
    </w:p>
    <w:p w14:paraId="2457A967" w14:textId="77777777" w:rsidR="002D1232" w:rsidRPr="00F47D90" w:rsidRDefault="002D1232" w:rsidP="002D1232">
      <w:pPr>
        <w:pStyle w:val="SMESzmozottlista"/>
      </w:pPr>
      <w:r w:rsidRPr="00F47D90">
        <w:t>Hivatkozott források,</w:t>
      </w:r>
    </w:p>
    <w:p w14:paraId="520AA5DD" w14:textId="77777777" w:rsidR="002D1232" w:rsidRPr="00F47D90" w:rsidRDefault="002D1232" w:rsidP="002D1232">
      <w:pPr>
        <w:pStyle w:val="SMESzmozottlista"/>
      </w:pPr>
      <w:r w:rsidRPr="00F47D90">
        <w:t>Szerző(k)</w:t>
      </w:r>
    </w:p>
    <w:p w14:paraId="7D89FA21" w14:textId="77777777" w:rsidR="002D1232" w:rsidRPr="00F47D90" w:rsidRDefault="002D1232" w:rsidP="002D1232">
      <w:pPr>
        <w:pStyle w:val="SMESzmozottlista"/>
        <w:numPr>
          <w:ilvl w:val="1"/>
          <w:numId w:val="4"/>
        </w:numPr>
      </w:pPr>
      <w:r w:rsidRPr="00F47D90">
        <w:t>név,</w:t>
      </w:r>
    </w:p>
    <w:p w14:paraId="314DC4F1" w14:textId="77777777" w:rsidR="001C24FD" w:rsidRPr="00F47D90" w:rsidRDefault="001C24FD" w:rsidP="002D1232">
      <w:pPr>
        <w:pStyle w:val="SMESzmozottlista"/>
        <w:numPr>
          <w:ilvl w:val="1"/>
          <w:numId w:val="4"/>
        </w:numPr>
      </w:pPr>
      <w:r w:rsidRPr="00F47D90">
        <w:t>ORCID,</w:t>
      </w:r>
    </w:p>
    <w:p w14:paraId="0F891C42" w14:textId="77777777" w:rsidR="002D1232" w:rsidRPr="00F47D90" w:rsidRDefault="002D1232" w:rsidP="002D1232">
      <w:pPr>
        <w:pStyle w:val="SMESzmozottlista"/>
        <w:numPr>
          <w:ilvl w:val="1"/>
          <w:numId w:val="4"/>
        </w:numPr>
      </w:pPr>
      <w:r w:rsidRPr="00F47D90">
        <w:t>tudományos fokozat,</w:t>
      </w:r>
    </w:p>
    <w:p w14:paraId="1A0DC720" w14:textId="77777777" w:rsidR="002D1232" w:rsidRPr="00F47D90" w:rsidRDefault="002D1232" w:rsidP="002D1232">
      <w:pPr>
        <w:pStyle w:val="SMESzmozottlista"/>
        <w:numPr>
          <w:ilvl w:val="1"/>
          <w:numId w:val="4"/>
        </w:numPr>
      </w:pPr>
      <w:r w:rsidRPr="00F47D90">
        <w:t>beosztás,</w:t>
      </w:r>
    </w:p>
    <w:p w14:paraId="1D9CE47A" w14:textId="77777777" w:rsidR="002D1232" w:rsidRPr="00F47D90" w:rsidRDefault="002D1232" w:rsidP="002D1232">
      <w:pPr>
        <w:pStyle w:val="SMESzmozottlista"/>
        <w:numPr>
          <w:ilvl w:val="1"/>
          <w:numId w:val="4"/>
        </w:numPr>
      </w:pPr>
      <w:r w:rsidRPr="00F47D90">
        <w:t>munkahely (hallgatók esetén szak, doktori iskola, oktatók esetén intézet, tanszék),</w:t>
      </w:r>
    </w:p>
    <w:p w14:paraId="26F5EB99" w14:textId="77777777" w:rsidR="00D62CBD" w:rsidRPr="00F47D90" w:rsidRDefault="002D1232" w:rsidP="00D62CBD">
      <w:pPr>
        <w:pStyle w:val="SMESzmozottlista"/>
        <w:numPr>
          <w:ilvl w:val="1"/>
          <w:numId w:val="4"/>
        </w:numPr>
        <w:rPr>
          <w:rStyle w:val="SMEBekezds2Char"/>
        </w:rPr>
      </w:pPr>
      <w:r w:rsidRPr="00F47D90">
        <w:t>e-mail-cím.</w:t>
      </w:r>
    </w:p>
    <w:p w14:paraId="435C06CD" w14:textId="77777777" w:rsidR="00D62CBD" w:rsidRPr="00F47D90" w:rsidRDefault="00D62CBD" w:rsidP="001C24FD">
      <w:pPr>
        <w:pStyle w:val="SMEBekezds2"/>
      </w:pPr>
      <w:r w:rsidRPr="00F47D90">
        <w:rPr>
          <w:rStyle w:val="SMEBekezds2Char"/>
        </w:rPr>
        <w:t>Néhány fontos</w:t>
      </w:r>
      <w:r w:rsidR="001C24FD" w:rsidRPr="00F47D90">
        <w:t xml:space="preserve"> követelmény</w:t>
      </w:r>
      <w:r w:rsidRPr="00F47D90">
        <w:t xml:space="preserve"> a </w:t>
      </w:r>
      <w:r w:rsidR="001C24FD" w:rsidRPr="00F47D90">
        <w:t>szöveg tagolásával, elrendezésével</w:t>
      </w:r>
      <w:r w:rsidRPr="00F47D90">
        <w:t xml:space="preserve"> kapcsolatosan:</w:t>
      </w:r>
    </w:p>
    <w:p w14:paraId="3C7DC57B" w14:textId="77777777" w:rsidR="00D62CBD" w:rsidRPr="00F47D90" w:rsidRDefault="00D62CBD" w:rsidP="00D62CBD">
      <w:pPr>
        <w:pStyle w:val="SMELista"/>
      </w:pPr>
      <w:r w:rsidRPr="00F47D90">
        <w:t>A cikk DOI-azonosítót fog kapni, amely az első oldal fejlécében lesz elhelyezve hiperhivat-kozással.</w:t>
      </w:r>
    </w:p>
    <w:p w14:paraId="400DE5D0" w14:textId="77777777" w:rsidR="00D62CBD" w:rsidRPr="00F47D90" w:rsidRDefault="00D62CBD" w:rsidP="00D62CBD">
      <w:pPr>
        <w:pStyle w:val="SMELista"/>
      </w:pPr>
      <w:r w:rsidRPr="00F47D90">
        <w:t>A cikk fejezeteit nem számozzuk meg.</w:t>
      </w:r>
    </w:p>
    <w:p w14:paraId="70362624" w14:textId="77777777" w:rsidR="001C24FD" w:rsidRPr="00F47D90" w:rsidRDefault="001C24FD" w:rsidP="001C24FD">
      <w:pPr>
        <w:pStyle w:val="SMELista"/>
      </w:pPr>
      <w:r w:rsidRPr="00F47D90">
        <w:t>A főszövegben egységes, átlátható címrendszert kell alkalmazni. (Az azonos rangú részegységeket azonos fokozatú címekkel látjuk el.)</w:t>
      </w:r>
    </w:p>
    <w:p w14:paraId="68621B27" w14:textId="77777777" w:rsidR="00D62CBD" w:rsidRPr="00F47D90" w:rsidRDefault="00D62CBD" w:rsidP="00D62CBD">
      <w:pPr>
        <w:pStyle w:val="SMELista"/>
      </w:pPr>
      <w:r w:rsidRPr="00F47D90">
        <w:t>A cikkek elkészítésekor kerülni kell a lábjegyzetek használatát, amennyiben a szerző jegyzeteket szeretne fűzni a mondanivalójához, azt végjegyzetekben teheti meg. (Ebben az esetben a Hivatkozott források előtt egy Jegyzetek című fejezetet kell</w:t>
      </w:r>
      <w:r w:rsidR="001C24FD" w:rsidRPr="00F47D90">
        <w:t xml:space="preserve"> elhelyez</w:t>
      </w:r>
      <w:r w:rsidRPr="00F47D90">
        <w:t>ni.)</w:t>
      </w:r>
    </w:p>
    <w:p w14:paraId="16B88C8C" w14:textId="77777777" w:rsidR="001C24FD" w:rsidRPr="00F47D90" w:rsidRDefault="001C24FD" w:rsidP="001C24FD">
      <w:pPr>
        <w:pStyle w:val="SMELista"/>
      </w:pPr>
      <w:r w:rsidRPr="00F47D90">
        <w:t>Kerüljük a szövegben a fattyúsorokat, azaz új oldal ne kezdődjön az előző bekezdés utolsó sorával, és a szövegoldal ne végződjön új bekezdés első sorával.</w:t>
      </w:r>
    </w:p>
    <w:p w14:paraId="40F4A77C" w14:textId="2A323E58" w:rsidR="00210988" w:rsidRPr="00F47D90" w:rsidRDefault="00210988" w:rsidP="001C24FD">
      <w:pPr>
        <w:pStyle w:val="SMELista"/>
      </w:pPr>
      <w:r w:rsidRPr="00F47D90">
        <w:t>Ha a lap utolsó sorába cím kerülne, esetleg új bekezdés első sora, akkor azt oldaltöréssel új oldalra kell helyezni.</w:t>
      </w:r>
      <w:r w:rsidR="002C1F09" w:rsidRPr="00F47D90">
        <w:t xml:space="preserve"> (A szöveg csúsztatásához ne használjuk Entert.)</w:t>
      </w:r>
    </w:p>
    <w:p w14:paraId="04CA049C" w14:textId="683A13DE" w:rsidR="001C24FD" w:rsidRPr="00F47D90" w:rsidRDefault="001C24FD" w:rsidP="001C24FD">
      <w:pPr>
        <w:pStyle w:val="SMELista"/>
      </w:pPr>
      <w:r w:rsidRPr="00F47D90">
        <w:t>Az oldalszámozás az láblécben megadott módon</w:t>
      </w:r>
      <w:r w:rsidR="002C1F09" w:rsidRPr="00F47D90">
        <w:t xml:space="preserve"> (alul, középen)</w:t>
      </w:r>
      <w:r w:rsidRPr="00F47D90">
        <w:t>, arab számokkal, 1-től kezdve történik.</w:t>
      </w:r>
    </w:p>
    <w:p w14:paraId="551F8FDD" w14:textId="415E4F4F" w:rsidR="00D62CBD" w:rsidRPr="00F47D90" w:rsidRDefault="00D62CBD" w:rsidP="00210988">
      <w:pPr>
        <w:pStyle w:val="SMELista"/>
      </w:pPr>
      <w:r w:rsidRPr="00F47D90">
        <w:t xml:space="preserve">A szerzők affiliációját nem közöljük </w:t>
      </w:r>
      <w:r w:rsidR="001C24FD" w:rsidRPr="00F47D90">
        <w:t xml:space="preserve">a cím után és </w:t>
      </w:r>
      <w:r w:rsidRPr="00F47D90">
        <w:t>lábjegyzetben</w:t>
      </w:r>
      <w:r w:rsidR="001C24FD" w:rsidRPr="00F47D90">
        <w:t xml:space="preserve"> sem</w:t>
      </w:r>
      <w:r w:rsidRPr="00F47D90">
        <w:t>, az affiliáció adatai a cikk végére kerülnek majd. Fontos,</w:t>
      </w:r>
      <w:r w:rsidR="00F40372" w:rsidRPr="00F47D90">
        <w:t xml:space="preserve"> hogy a szerzőkre vonatkozó információkat a szerkesztők helyezik el a cikkben!</w:t>
      </w:r>
      <w:r w:rsidRPr="00F47D90">
        <w:t xml:space="preserve"> </w:t>
      </w:r>
      <w:r w:rsidR="00F40372" w:rsidRPr="00F47D90">
        <w:t>Ezért</w:t>
      </w:r>
      <w:r w:rsidRPr="00F47D90">
        <w:t xml:space="preserve"> </w:t>
      </w:r>
      <w:r w:rsidR="00F40372" w:rsidRPr="00F47D90">
        <w:t>a</w:t>
      </w:r>
      <w:r w:rsidRPr="00F47D90">
        <w:t xml:space="preserve"> </w:t>
      </w:r>
      <w:r w:rsidR="00F40372" w:rsidRPr="00F47D90">
        <w:t>kért</w:t>
      </w:r>
      <w:r w:rsidR="002C1F09" w:rsidRPr="00F47D90">
        <w:t xml:space="preserve"> információk ne a kéziratban</w:t>
      </w:r>
      <w:r w:rsidRPr="00F47D90">
        <w:t xml:space="preserve"> szerepeljenek, hanem a cikk feltölté</w:t>
      </w:r>
      <w:r w:rsidR="002C1F09" w:rsidRPr="00F47D90">
        <w:t>sekor, az online felületen adják</w:t>
      </w:r>
      <w:r w:rsidRPr="00F47D90">
        <w:t xml:space="preserve"> meg őket ilyen részletességgel.</w:t>
      </w:r>
      <w:r w:rsidR="001C24FD" w:rsidRPr="00F47D90">
        <w:t xml:space="preserve"> ORCID megadása</w:t>
      </w:r>
      <w:r w:rsidR="002C1F09" w:rsidRPr="00F47D90">
        <w:t xml:space="preserve"> minden szerző esetén</w:t>
      </w:r>
      <w:r w:rsidR="001C24FD" w:rsidRPr="00F47D90">
        <w:t xml:space="preserve"> kötelező!</w:t>
      </w:r>
    </w:p>
    <w:p w14:paraId="36DEFE28" w14:textId="17EF9284" w:rsidR="002D5850" w:rsidRPr="00F47D90" w:rsidRDefault="002D5850" w:rsidP="00F40372">
      <w:pPr>
        <w:pStyle w:val="SMECmsor2"/>
      </w:pPr>
      <w:r w:rsidRPr="00F47D90">
        <w:t>Ábrák és táblázatok a szövegben</w:t>
      </w:r>
    </w:p>
    <w:p w14:paraId="23C91B73" w14:textId="3FD0FBB7" w:rsidR="002D5850" w:rsidRPr="00F47D90" w:rsidRDefault="001D20B6" w:rsidP="001D20B6">
      <w:pPr>
        <w:pStyle w:val="SMEBekezds1"/>
      </w:pPr>
      <w:r w:rsidRPr="00F47D90">
        <w:t>A táblázatokra, ábrákra a szövegben minden esetben hivatkozni kell</w:t>
      </w:r>
      <w:r w:rsidR="002D5850" w:rsidRPr="00F47D90">
        <w:t>. Az ábrák és</w:t>
      </w:r>
      <w:r w:rsidR="002C1F09" w:rsidRPr="00F47D90">
        <w:t xml:space="preserve"> táblázatok számozásakor kerülni kell</w:t>
      </w:r>
      <w:r w:rsidR="002D5850" w:rsidRPr="00F47D90">
        <w:t xml:space="preserve"> az automatikus számozást</w:t>
      </w:r>
      <w:r w:rsidRPr="00F47D90">
        <w:t xml:space="preserve">. A táblázatokat és ábrákat folytatólagosan </w:t>
      </w:r>
      <w:r w:rsidR="002C1F09" w:rsidRPr="00F47D90">
        <w:t>kérjük</w:t>
      </w:r>
      <w:r w:rsidRPr="00F47D90">
        <w:t xml:space="preserve"> sorszámozni, azok címét csak a közlemény nyelvén kell megadni</w:t>
      </w:r>
      <w:r w:rsidR="002D5850" w:rsidRPr="00F47D90">
        <w:t>.</w:t>
      </w:r>
    </w:p>
    <w:p w14:paraId="752ED939" w14:textId="77777777" w:rsidR="00591420" w:rsidRPr="00F47D90" w:rsidRDefault="00591420" w:rsidP="00591420">
      <w:r w:rsidRPr="00F47D90">
        <w:rPr>
          <w:noProof/>
          <w:lang w:eastAsia="hu-HU"/>
        </w:rPr>
        <w:lastRenderedPageBreak/>
        <mc:AlternateContent>
          <mc:Choice Requires="wps">
            <w:drawing>
              <wp:anchor distT="0" distB="0" distL="114300" distR="114300" simplePos="0" relativeHeight="251659264" behindDoc="0" locked="0" layoutInCell="1" allowOverlap="1" wp14:anchorId="65EE3CEB" wp14:editId="7FA3F3D6">
                <wp:simplePos x="0" y="0"/>
                <wp:positionH relativeFrom="margin">
                  <wp:posOffset>2070100</wp:posOffset>
                </wp:positionH>
                <wp:positionV relativeFrom="paragraph">
                  <wp:posOffset>199390</wp:posOffset>
                </wp:positionV>
                <wp:extent cx="1602740" cy="1590675"/>
                <wp:effectExtent l="0" t="0" r="16510" b="28575"/>
                <wp:wrapTopAndBottom/>
                <wp:docPr id="1" name="Mosolygó arc 1"/>
                <wp:cNvGraphicFramePr/>
                <a:graphic xmlns:a="http://schemas.openxmlformats.org/drawingml/2006/main">
                  <a:graphicData uri="http://schemas.microsoft.com/office/word/2010/wordprocessingShape">
                    <wps:wsp>
                      <wps:cNvSpPr/>
                      <wps:spPr>
                        <a:xfrm>
                          <a:off x="0" y="0"/>
                          <a:ext cx="1602740" cy="1590675"/>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1A21C566"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Mosolygó arc 1" o:spid="_x0000_s1026" type="#_x0000_t96" style="position:absolute;margin-left:163pt;margin-top:15.7pt;width:126.2pt;height:125.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" fillcolor="#4472c4 [3204]" strokecolor="#1f3763 [1604]" strokeweight="1pt">
                <v:stroke joinstyle="miter"/>
                <w10:wrap type="topAndBottom" anchorx="margin"/>
              </v:shape>
            </w:pict>
          </mc:Fallback>
        </mc:AlternateContent>
      </w:r>
    </w:p>
    <w:p w14:paraId="215066BB" w14:textId="77777777" w:rsidR="00591420" w:rsidRPr="00F47D90" w:rsidRDefault="00591420" w:rsidP="00591420">
      <w:pPr>
        <w:pStyle w:val="SMEbraTblzat1"/>
      </w:pPr>
      <w:r w:rsidRPr="00F47D90">
        <w:t xml:space="preserve">1. </w:t>
      </w:r>
      <w:r w:rsidR="007351AE" w:rsidRPr="00F47D90">
        <w:t>á</w:t>
      </w:r>
      <w:r w:rsidRPr="00F47D90">
        <w:t>bra</w:t>
      </w:r>
      <w:r w:rsidR="00976189" w:rsidRPr="00F47D90">
        <w:t>.</w:t>
      </w:r>
      <w:r w:rsidRPr="00F47D90">
        <w:t xml:space="preserve"> </w:t>
      </w:r>
      <w:r w:rsidR="001F2F6E" w:rsidRPr="00F47D90">
        <w:t>Az ábra címe</w:t>
      </w:r>
    </w:p>
    <w:p w14:paraId="2481D3B3" w14:textId="77777777" w:rsidR="00591420" w:rsidRPr="00F47D90" w:rsidRDefault="00591420" w:rsidP="00591420">
      <w:pPr>
        <w:pStyle w:val="SMEbraTblzat2"/>
      </w:pPr>
      <w:r w:rsidRPr="00F47D90">
        <w:t xml:space="preserve">Forrás: </w:t>
      </w:r>
      <w:r w:rsidR="00210988" w:rsidRPr="00F47D90">
        <w:t>Vezetéknév</w:t>
      </w:r>
      <w:r w:rsidR="00725A35" w:rsidRPr="00F47D90">
        <w:t>, évszám alapján</w:t>
      </w:r>
    </w:p>
    <w:p w14:paraId="23A3439C" w14:textId="4C47818B" w:rsidR="001F2F6E" w:rsidRPr="00F47D90" w:rsidRDefault="001F2F6E" w:rsidP="001D20B6">
      <w:pPr>
        <w:pStyle w:val="SMEBekezds2"/>
      </w:pPr>
      <w:r w:rsidRPr="00F47D90">
        <w:t>Az ábra címe és forrása az ábra alá ke</w:t>
      </w:r>
      <w:r w:rsidR="002C1F09" w:rsidRPr="00F47D90">
        <w:t>rüljön, táblázatok esetén a címe</w:t>
      </w:r>
      <w:r w:rsidRPr="00F47D90">
        <w:t xml:space="preserve">t a táblázat fölött, </w:t>
      </w:r>
      <w:r w:rsidR="001D20B6" w:rsidRPr="00F47D90">
        <w:t>a táblázatra vonatkozó megjegyzéseket és a forrás</w:t>
      </w:r>
      <w:r w:rsidRPr="00F47D90">
        <w:t xml:space="preserve">t a táblázat alatt adjuk meg. Az ábra és a táblázat címéhez az </w:t>
      </w:r>
      <w:r w:rsidR="003B6A6A">
        <w:rPr>
          <w:b/>
        </w:rPr>
        <w:t>SME</w:t>
      </w:r>
      <w:r w:rsidRPr="00F47D90">
        <w:rPr>
          <w:b/>
        </w:rPr>
        <w:t xml:space="preserve"> Ábra/Táblázat 1</w:t>
      </w:r>
      <w:r w:rsidRPr="00F47D90">
        <w:t xml:space="preserve"> sablont, a forrás megjelöléséhez az </w:t>
      </w:r>
      <w:r w:rsidR="003B6A6A">
        <w:rPr>
          <w:b/>
        </w:rPr>
        <w:t>SME</w:t>
      </w:r>
      <w:r w:rsidRPr="00F47D90">
        <w:rPr>
          <w:b/>
        </w:rPr>
        <w:t xml:space="preserve"> Ábra/Táblázat 2</w:t>
      </w:r>
      <w:r w:rsidR="00283F5F" w:rsidRPr="00F47D90">
        <w:t xml:space="preserve"> sablont használ</w:t>
      </w:r>
      <w:r w:rsidR="001D20B6" w:rsidRPr="00F47D90">
        <w:t>j</w:t>
      </w:r>
      <w:r w:rsidR="002C1F09" w:rsidRPr="00F47D90">
        <w:t>u</w:t>
      </w:r>
      <w:r w:rsidR="00283F5F" w:rsidRPr="00F47D90">
        <w:t>k. Az ábrák és a táblázat címében az ábra és táblázat szavak után pontot teszünk.</w:t>
      </w:r>
      <w:r w:rsidR="001D20B6" w:rsidRPr="00F47D90">
        <w:t xml:space="preserve"> Forrás megjelölésére csak akkor van szükség, ha a táblázat/ábra nem a szerzők saját eredményeit tükrözi</w:t>
      </w:r>
      <w:r w:rsidR="002C1F09" w:rsidRPr="00F47D90">
        <w:t>,</w:t>
      </w:r>
      <w:r w:rsidR="001D20B6" w:rsidRPr="00F47D90">
        <w:t xml:space="preserve"> vagy nem a szerző saját munkája. Ha a táblázat/ábra külső adatok, cikkek felhasználásával készült, akkor a forrást így kell megadni: Forrás: OECD 2010 alapján vagy Forrás: Tóth</w:t>
      </w:r>
      <w:r w:rsidR="002C1F09" w:rsidRPr="00F47D90">
        <w:t>,</w:t>
      </w:r>
      <w:r w:rsidR="001D20B6" w:rsidRPr="00F47D90">
        <w:t xml:space="preserve"> 2001 alapján. Ha a teljes táblázat/ábra más publikációból származik, akkor a forrás olyan, mint az irodalomra történő szövegközi hivatkozás: (</w:t>
      </w:r>
      <w:r w:rsidR="00512136">
        <w:t>Tóth</w:t>
      </w:r>
      <w:r w:rsidR="002C1F09" w:rsidRPr="00F47D90">
        <w:t>,</w:t>
      </w:r>
      <w:r w:rsidR="001D20B6" w:rsidRPr="00F47D90">
        <w:t xml:space="preserve"> 2001).</w:t>
      </w:r>
    </w:p>
    <w:p w14:paraId="49657962" w14:textId="11467375" w:rsidR="004C5A43" w:rsidRPr="00F47D90" w:rsidRDefault="004C5A43" w:rsidP="004C5A43">
      <w:pPr>
        <w:pStyle w:val="SMEBekezds2"/>
      </w:pPr>
      <w:r w:rsidRPr="00F47D90">
        <w:t xml:space="preserve">A táblázat (és ábra) elkészítésekor figyelembe kell venni a kiadvány </w:t>
      </w:r>
      <w:r w:rsidR="002C1F09" w:rsidRPr="00F47D90">
        <w:t>méretét</w:t>
      </w:r>
      <w:r w:rsidRPr="00F47D90">
        <w:t xml:space="preserve"> (margók: 2,5–2,5–2,5–2,5 cm). A táblázat/ábra nem lóghat ki a margóból.</w:t>
      </w:r>
    </w:p>
    <w:p w14:paraId="54EE89E7" w14:textId="77777777" w:rsidR="004C5A43" w:rsidRPr="00F47D90" w:rsidRDefault="004C5A43" w:rsidP="004C5A43">
      <w:pPr>
        <w:pStyle w:val="SMEBekezds2"/>
      </w:pPr>
      <w:r w:rsidRPr="00F47D90">
        <w:t>Folytatólagos (következő oldalra átnyúló) táblázatnál jelezni kell, hogy melyik táblázat folytatásáról van szó, illetve a vezéroszlopot meg kell ismételni.</w:t>
      </w:r>
    </w:p>
    <w:p w14:paraId="5E2D52EF" w14:textId="77777777" w:rsidR="001F2F6E" w:rsidRPr="00F47D90" w:rsidRDefault="001F2F6E" w:rsidP="001F2F6E">
      <w:pPr>
        <w:pStyle w:val="SMEBekezds2"/>
      </w:pPr>
    </w:p>
    <w:p w14:paraId="0BD389DF" w14:textId="77777777" w:rsidR="00725A35" w:rsidRPr="00F47D90" w:rsidRDefault="001F2F6E" w:rsidP="001F2F6E">
      <w:pPr>
        <w:pStyle w:val="SMEbraTblzat1"/>
      </w:pPr>
      <w:r w:rsidRPr="00F47D90">
        <w:t xml:space="preserve">1. </w:t>
      </w:r>
      <w:r w:rsidR="00725A35" w:rsidRPr="00F47D90">
        <w:t xml:space="preserve">táblázat. </w:t>
      </w:r>
      <w:r w:rsidRPr="00F47D90">
        <w:t>A táblázat címe</w:t>
      </w:r>
    </w:p>
    <w:tbl>
      <w:tblPr>
        <w:tblStyle w:val="Tblzatrcsos1vilgos"/>
        <w:tblW w:w="0" w:type="auto"/>
        <w:jc w:val="center"/>
        <w:tblLook w:val="04A0" w:firstRow="1" w:lastRow="0" w:firstColumn="1" w:lastColumn="0" w:noHBand="0" w:noVBand="1"/>
      </w:tblPr>
      <w:tblGrid>
        <w:gridCol w:w="3020"/>
        <w:gridCol w:w="3020"/>
      </w:tblGrid>
      <w:tr w:rsidR="00F47D90" w:rsidRPr="00F47D90" w14:paraId="09EDFC4F" w14:textId="77777777" w:rsidTr="001F2F6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Pr>
          <w:p w14:paraId="4D5CEAD4" w14:textId="77777777" w:rsidR="001F2F6E" w:rsidRPr="00F47D90" w:rsidRDefault="001F2F6E" w:rsidP="001F2F6E">
            <w:r w:rsidRPr="00F47D90">
              <w:t>Település neve</w:t>
            </w:r>
          </w:p>
        </w:tc>
        <w:tc>
          <w:tcPr>
            <w:tcW w:w="3020" w:type="dxa"/>
          </w:tcPr>
          <w:p w14:paraId="00A9B76A" w14:textId="77777777" w:rsidR="001F2F6E" w:rsidRPr="00F47D90" w:rsidRDefault="001F2F6E" w:rsidP="001F2F6E">
            <w:pPr>
              <w:cnfStyle w:val="100000000000" w:firstRow="1" w:lastRow="0" w:firstColumn="0" w:lastColumn="0" w:oddVBand="0" w:evenVBand="0" w:oddHBand="0" w:evenHBand="0" w:firstRowFirstColumn="0" w:firstRowLastColumn="0" w:lastRowFirstColumn="0" w:lastRowLastColumn="0"/>
            </w:pPr>
            <w:r w:rsidRPr="00F47D90">
              <w:t>Irányítószám</w:t>
            </w:r>
          </w:p>
        </w:tc>
      </w:tr>
      <w:tr w:rsidR="00F47D90" w:rsidRPr="00F47D90" w14:paraId="483F34B5" w14:textId="77777777" w:rsidTr="001F2F6E">
        <w:trPr>
          <w:jc w:val="center"/>
        </w:trPr>
        <w:tc>
          <w:tcPr>
            <w:cnfStyle w:val="001000000000" w:firstRow="0" w:lastRow="0" w:firstColumn="1" w:lastColumn="0" w:oddVBand="0" w:evenVBand="0" w:oddHBand="0" w:evenHBand="0" w:firstRowFirstColumn="0" w:firstRowLastColumn="0" w:lastRowFirstColumn="0" w:lastRowLastColumn="0"/>
            <w:tcW w:w="3020" w:type="dxa"/>
          </w:tcPr>
          <w:p w14:paraId="09F508EB" w14:textId="77777777" w:rsidR="001F2F6E" w:rsidRPr="00F47D90" w:rsidRDefault="001F2F6E" w:rsidP="001F2F6E">
            <w:r w:rsidRPr="00F47D90">
              <w:t>Gyöngyös</w:t>
            </w:r>
          </w:p>
        </w:tc>
        <w:tc>
          <w:tcPr>
            <w:tcW w:w="3020" w:type="dxa"/>
          </w:tcPr>
          <w:p w14:paraId="1863D06A" w14:textId="77777777" w:rsidR="001F2F6E" w:rsidRPr="00F47D90" w:rsidRDefault="001F2F6E" w:rsidP="001F2F6E">
            <w:pPr>
              <w:cnfStyle w:val="000000000000" w:firstRow="0" w:lastRow="0" w:firstColumn="0" w:lastColumn="0" w:oddVBand="0" w:evenVBand="0" w:oddHBand="0" w:evenHBand="0" w:firstRowFirstColumn="0" w:firstRowLastColumn="0" w:lastRowFirstColumn="0" w:lastRowLastColumn="0"/>
            </w:pPr>
            <w:r w:rsidRPr="00F47D90">
              <w:t>3200</w:t>
            </w:r>
          </w:p>
        </w:tc>
      </w:tr>
      <w:tr w:rsidR="00F47D90" w:rsidRPr="00F47D90" w14:paraId="7BDED94C" w14:textId="77777777" w:rsidTr="001F2F6E">
        <w:trPr>
          <w:jc w:val="center"/>
        </w:trPr>
        <w:tc>
          <w:tcPr>
            <w:cnfStyle w:val="001000000000" w:firstRow="0" w:lastRow="0" w:firstColumn="1" w:lastColumn="0" w:oddVBand="0" w:evenVBand="0" w:oddHBand="0" w:evenHBand="0" w:firstRowFirstColumn="0" w:firstRowLastColumn="0" w:lastRowFirstColumn="0" w:lastRowLastColumn="0"/>
            <w:tcW w:w="3020" w:type="dxa"/>
          </w:tcPr>
          <w:p w14:paraId="3BD5DCCF" w14:textId="77777777" w:rsidR="001F2F6E" w:rsidRPr="00F47D90" w:rsidRDefault="001F2F6E" w:rsidP="001F2F6E">
            <w:r w:rsidRPr="00F47D90">
              <w:t>Kaposvár</w:t>
            </w:r>
          </w:p>
        </w:tc>
        <w:tc>
          <w:tcPr>
            <w:tcW w:w="3020" w:type="dxa"/>
          </w:tcPr>
          <w:p w14:paraId="1684B34A" w14:textId="77777777" w:rsidR="001F2F6E" w:rsidRPr="00F47D90" w:rsidRDefault="001F2F6E" w:rsidP="001F2F6E">
            <w:pPr>
              <w:cnfStyle w:val="000000000000" w:firstRow="0" w:lastRow="0" w:firstColumn="0" w:lastColumn="0" w:oddVBand="0" w:evenVBand="0" w:oddHBand="0" w:evenHBand="0" w:firstRowFirstColumn="0" w:firstRowLastColumn="0" w:lastRowFirstColumn="0" w:lastRowLastColumn="0"/>
            </w:pPr>
            <w:r w:rsidRPr="00F47D90">
              <w:t>7400</w:t>
            </w:r>
          </w:p>
        </w:tc>
      </w:tr>
      <w:tr w:rsidR="00F47D90" w:rsidRPr="00F47D90" w14:paraId="118467E5" w14:textId="77777777" w:rsidTr="001F2F6E">
        <w:trPr>
          <w:jc w:val="center"/>
        </w:trPr>
        <w:tc>
          <w:tcPr>
            <w:cnfStyle w:val="001000000000" w:firstRow="0" w:lastRow="0" w:firstColumn="1" w:lastColumn="0" w:oddVBand="0" w:evenVBand="0" w:oddHBand="0" w:evenHBand="0" w:firstRowFirstColumn="0" w:firstRowLastColumn="0" w:lastRowFirstColumn="0" w:lastRowLastColumn="0"/>
            <w:tcW w:w="3020" w:type="dxa"/>
          </w:tcPr>
          <w:p w14:paraId="2F433A63" w14:textId="77777777" w:rsidR="001F2F6E" w:rsidRPr="00F47D90" w:rsidRDefault="001F2F6E" w:rsidP="001F2F6E">
            <w:r w:rsidRPr="00F47D90">
              <w:t>Kompolt</w:t>
            </w:r>
          </w:p>
        </w:tc>
        <w:tc>
          <w:tcPr>
            <w:tcW w:w="3020" w:type="dxa"/>
          </w:tcPr>
          <w:p w14:paraId="4123B285" w14:textId="77777777" w:rsidR="001F2F6E" w:rsidRPr="00F47D90" w:rsidRDefault="001F2F6E" w:rsidP="001F2F6E">
            <w:pPr>
              <w:cnfStyle w:val="000000000000" w:firstRow="0" w:lastRow="0" w:firstColumn="0" w:lastColumn="0" w:oddVBand="0" w:evenVBand="0" w:oddHBand="0" w:evenHBand="0" w:firstRowFirstColumn="0" w:firstRowLastColumn="0" w:lastRowFirstColumn="0" w:lastRowLastColumn="0"/>
            </w:pPr>
            <w:r w:rsidRPr="00F47D90">
              <w:t>3356</w:t>
            </w:r>
          </w:p>
        </w:tc>
      </w:tr>
    </w:tbl>
    <w:p w14:paraId="1F926BEC" w14:textId="77777777" w:rsidR="00725A35" w:rsidRPr="00F47D90" w:rsidRDefault="00725A35" w:rsidP="001F2F6E">
      <w:pPr>
        <w:pStyle w:val="SMEbraTblzat2"/>
      </w:pPr>
      <w:r w:rsidRPr="00F47D90">
        <w:t xml:space="preserve">Forrás: </w:t>
      </w:r>
      <w:r w:rsidR="00210988" w:rsidRPr="00F47D90">
        <w:t>Vezetéknév,</w:t>
      </w:r>
      <w:r w:rsidRPr="00F47D90">
        <w:t xml:space="preserve"> évszám alapján</w:t>
      </w:r>
    </w:p>
    <w:p w14:paraId="4F430B42" w14:textId="77777777" w:rsidR="00893A84" w:rsidRPr="00F47D90" w:rsidRDefault="00893A84" w:rsidP="00893A84">
      <w:pPr>
        <w:pStyle w:val="SMEBekezds2"/>
      </w:pPr>
      <w:r w:rsidRPr="00F47D90">
        <w:t>A táblázatot Word-formátumban kérjük, fénymásolatot, fotót, webmásolatot nem tudunk elfogadni. Amennyiben egy táblázatban egymás alatt szerepelnek ezres, illetve tízezres vagy annál nagyobb számok, az 1000 és 9999 közötti számok is tagoltak legyenek. A táblázatot kérjük decimálisan formázni, vagyis egyesek egyesek alá, tízesek tízesek alá kerüljenek.</w:t>
      </w:r>
    </w:p>
    <w:p w14:paraId="5A13CA9A" w14:textId="77777777" w:rsidR="00CE3F3C" w:rsidRPr="00F47D90" w:rsidRDefault="00893A84" w:rsidP="00893A84">
      <w:pPr>
        <w:pStyle w:val="SMEBekezds2"/>
      </w:pPr>
      <w:r w:rsidRPr="00F47D90">
        <w:t>A fenti példánál bonyolultabb szerkesztésű (több sort és oszlopot tartalmazó) táblázatot kérjük Excel-állományként is</w:t>
      </w:r>
      <w:r w:rsidR="00FE2A35" w:rsidRPr="00F47D90">
        <w:t xml:space="preserve"> mellékelni. </w:t>
      </w:r>
    </w:p>
    <w:p w14:paraId="445057CD" w14:textId="77777777" w:rsidR="00CE3F3C" w:rsidRPr="00F47D90" w:rsidRDefault="00CE3F3C" w:rsidP="00893A84">
      <w:pPr>
        <w:pStyle w:val="SMEBekezds2"/>
      </w:pPr>
      <w:r w:rsidRPr="00F47D90">
        <w:t>Excelben</w:t>
      </w:r>
      <w:r w:rsidR="004C5A43" w:rsidRPr="00F47D90">
        <w:t xml:space="preserve"> készült grafikon esetén kérjük</w:t>
      </w:r>
      <w:r w:rsidRPr="00F47D90">
        <w:t xml:space="preserve"> csatolt fájlban külön </w:t>
      </w:r>
      <w:r w:rsidR="004C5A43" w:rsidRPr="00F47D90">
        <w:t>beküldeni</w:t>
      </w:r>
      <w:r w:rsidRPr="00F47D90">
        <w:t xml:space="preserve"> az eredeti Excel-állományt.</w:t>
      </w:r>
    </w:p>
    <w:p w14:paraId="594535DA" w14:textId="77777777" w:rsidR="00CE3F3C" w:rsidRPr="00F47D90" w:rsidRDefault="00050947" w:rsidP="00E0475C">
      <w:pPr>
        <w:pStyle w:val="SMEBekezds2"/>
      </w:pPr>
      <w:r w:rsidRPr="00F47D90">
        <w:t>A képformátumban felhasznált grafikon vagy más ábra esetén kérjük, küldje el elektronikus formában az eredeti képet a lehető legjobb minőségben (ajánlott formátum: jpg).</w:t>
      </w:r>
    </w:p>
    <w:p w14:paraId="4F2FD8FE" w14:textId="61968D0B" w:rsidR="00031266" w:rsidRPr="00F47D90" w:rsidRDefault="00F77719" w:rsidP="00F40372">
      <w:pPr>
        <w:pStyle w:val="SMECmsor2"/>
      </w:pPr>
      <w:r w:rsidRPr="00F47D90">
        <w:lastRenderedPageBreak/>
        <w:t>A hivatkozások és a jegyzetapparátus e</w:t>
      </w:r>
      <w:r w:rsidR="002B1E93" w:rsidRPr="00F47D90">
        <w:t>l</w:t>
      </w:r>
      <w:r w:rsidRPr="00F47D90">
        <w:t>készítése</w:t>
      </w:r>
    </w:p>
    <w:p w14:paraId="3E01E1A0" w14:textId="749D25C9" w:rsidR="00B44052" w:rsidRPr="00F47D90" w:rsidRDefault="004766CB" w:rsidP="00F77719">
      <w:pPr>
        <w:pStyle w:val="SMEBekezds1"/>
      </w:pPr>
      <w:r w:rsidRPr="00F47D90">
        <w:t>A</w:t>
      </w:r>
      <w:r w:rsidR="00B44052" w:rsidRPr="00F47D90">
        <w:t xml:space="preserve"> Hivatkozott </w:t>
      </w:r>
      <w:r w:rsidRPr="00F47D90">
        <w:t>források fejezetben</w:t>
      </w:r>
      <w:r w:rsidR="00B44052" w:rsidRPr="00F47D90">
        <w:t xml:space="preserve"> </w:t>
      </w:r>
      <w:r w:rsidRPr="00F47D90">
        <w:t>csak azok</w:t>
      </w:r>
      <w:r w:rsidR="00B44052" w:rsidRPr="00F47D90">
        <w:t xml:space="preserve"> a f</w:t>
      </w:r>
      <w:r w:rsidRPr="00F47D90">
        <w:t xml:space="preserve">orrások szerepeljenek, </w:t>
      </w:r>
      <w:r w:rsidR="00B44052" w:rsidRPr="00F47D90">
        <w:t>amelyeket a főszöveg</w:t>
      </w:r>
      <w:r w:rsidRPr="00F47D90">
        <w:t xml:space="preserve"> valóban</w:t>
      </w:r>
      <w:r w:rsidR="00B44052" w:rsidRPr="00F47D90">
        <w:t xml:space="preserve"> idéz.</w:t>
      </w:r>
      <w:r w:rsidRPr="00F47D90">
        <w:t xml:space="preserve"> Az irodalomjegyzék elkészíthető bármely referenciakezelő programmal, de a listát kérjük statikus szöveggé alakítani, és az alábbi formai követelményhez igazítani.</w:t>
      </w:r>
    </w:p>
    <w:p w14:paraId="4F5D43EC" w14:textId="7A62A02F" w:rsidR="00F77719" w:rsidRPr="00F47D90" w:rsidRDefault="001D20B6" w:rsidP="004766CB">
      <w:pPr>
        <w:pStyle w:val="SMEBekezds2"/>
      </w:pPr>
      <w:r w:rsidRPr="00F47D90">
        <w:t xml:space="preserve">Az irodalomhasználat során a Harvard referenciastílus használata kötelező. </w:t>
      </w:r>
      <w:r w:rsidR="00F77719" w:rsidRPr="00F47D90">
        <w:t>A szövegközi hivatkozás az alábbiak szerint történik:</w:t>
      </w:r>
    </w:p>
    <w:p w14:paraId="4D10FD19" w14:textId="2C1FFE64" w:rsidR="00F77719" w:rsidRPr="00F47D90" w:rsidRDefault="001D20B6" w:rsidP="00F77719">
      <w:pPr>
        <w:pStyle w:val="SMELista"/>
      </w:pPr>
      <w:r w:rsidRPr="00F47D90">
        <w:t>A közlemény főszövegén belül kerek zárójelben tüntetjük fel az idézett szerző vezetéknevét és azt az évszámot, amikor az adott forrásanyag megjelent: (</w:t>
      </w:r>
      <w:r w:rsidR="003B6A6A">
        <w:t>Káposzta</w:t>
      </w:r>
      <w:r w:rsidRPr="00F47D90">
        <w:t xml:space="preserve">, 2018). </w:t>
      </w:r>
    </w:p>
    <w:p w14:paraId="300CAC46" w14:textId="1FCA8419" w:rsidR="001D20B6" w:rsidRPr="00F47D90" w:rsidRDefault="001D20B6" w:rsidP="00F77719">
      <w:pPr>
        <w:pStyle w:val="SMELista"/>
      </w:pPr>
      <w:r w:rsidRPr="00F47D90">
        <w:t>Ha szó szerint idézünk, akkor az oldalszámot is be kell írnunk a zárójelbe: (Molnár, 2018: 21). Amennyiben az idézett szövegrész több egybefüggő oldalról származik, a számok között</w:t>
      </w:r>
      <w:r w:rsidR="00F77719" w:rsidRPr="00F47D90">
        <w:t xml:space="preserve"> </w:t>
      </w:r>
      <w:r w:rsidRPr="00F47D90">
        <w:t>nagykötőjel legyen, például: (Molnár</w:t>
      </w:r>
      <w:r w:rsidR="00F77719" w:rsidRPr="00F47D90">
        <w:t>,</w:t>
      </w:r>
      <w:r w:rsidRPr="00F47D90">
        <w:t xml:space="preserve"> 2018: 256–257).</w:t>
      </w:r>
    </w:p>
    <w:p w14:paraId="56CDCA00" w14:textId="77777777" w:rsidR="00F77719" w:rsidRPr="00F47D90" w:rsidRDefault="001D20B6" w:rsidP="00F77719">
      <w:pPr>
        <w:pStyle w:val="SMELista"/>
      </w:pPr>
      <w:r w:rsidRPr="00F47D90">
        <w:t>Ha saját korábbi írásunkra hivatkozunk, nem az én szót kell használni, hanem a vezetéknevet.</w:t>
      </w:r>
    </w:p>
    <w:p w14:paraId="3FADA511" w14:textId="1881882E" w:rsidR="001D20B6" w:rsidRPr="00F47D90" w:rsidRDefault="001D20B6" w:rsidP="00F77719">
      <w:pPr>
        <w:pStyle w:val="SMELista"/>
      </w:pPr>
      <w:r w:rsidRPr="00F47D90">
        <w:t>Ha az idézet</w:t>
      </w:r>
      <w:r w:rsidR="00F77719" w:rsidRPr="00F47D90">
        <w:t>t gondolat többszerzős: (</w:t>
      </w:r>
      <w:r w:rsidR="00512136">
        <w:t>Péli</w:t>
      </w:r>
      <w:r w:rsidR="00F77719" w:rsidRPr="00F47D90">
        <w:t>–</w:t>
      </w:r>
      <w:r w:rsidR="00512136">
        <w:t>Kollár</w:t>
      </w:r>
      <w:r w:rsidR="00F77719" w:rsidRPr="00F47D90">
        <w:t>, 2012: 11), (Bárczy–Benkő–</w:t>
      </w:r>
      <w:r w:rsidRPr="00F47D90">
        <w:t>Berrár</w:t>
      </w:r>
      <w:r w:rsidR="00F77719" w:rsidRPr="00F47D90">
        <w:t xml:space="preserve">, </w:t>
      </w:r>
      <w:r w:rsidRPr="00F47D90">
        <w:t>2002) vagy (</w:t>
      </w:r>
      <w:r w:rsidR="00512136">
        <w:t>Malomsoki</w:t>
      </w:r>
      <w:r w:rsidRPr="00F47D90">
        <w:t xml:space="preserve"> et al. 2002).</w:t>
      </w:r>
    </w:p>
    <w:p w14:paraId="068F1F04" w14:textId="7C985D91" w:rsidR="001D20B6" w:rsidRPr="00F47D90" w:rsidRDefault="001D20B6" w:rsidP="00F77719">
      <w:pPr>
        <w:pStyle w:val="SMELista"/>
      </w:pPr>
      <w:r w:rsidRPr="00F47D90">
        <w:t>Ha egy gondolatot több szerzőtől idézünk, a hivatkozás formája ugyanez, de az egyes szerzők</w:t>
      </w:r>
      <w:r w:rsidR="00F77719" w:rsidRPr="00F47D90">
        <w:t xml:space="preserve"> </w:t>
      </w:r>
      <w:r w:rsidRPr="00F47D90">
        <w:t>és évszámok közé pontosvesszőt teszünk, például: (</w:t>
      </w:r>
      <w:r w:rsidR="00512136">
        <w:t>Káposzta</w:t>
      </w:r>
      <w:r w:rsidR="00F77719" w:rsidRPr="00F47D90">
        <w:t>,</w:t>
      </w:r>
      <w:r w:rsidRPr="00F47D90">
        <w:t xml:space="preserve"> 2002: 123; </w:t>
      </w:r>
      <w:r w:rsidR="00512136">
        <w:t>Káposzta</w:t>
      </w:r>
      <w:r w:rsidR="00F77719" w:rsidRPr="00F47D90">
        <w:t>,</w:t>
      </w:r>
      <w:r w:rsidRPr="00F47D90">
        <w:t xml:space="preserve"> 2011: 27).</w:t>
      </w:r>
    </w:p>
    <w:p w14:paraId="3BA59300" w14:textId="68EF7D71" w:rsidR="001D20B6" w:rsidRPr="00F47D90" w:rsidRDefault="001D20B6" w:rsidP="00F77719">
      <w:pPr>
        <w:pStyle w:val="SMELista"/>
      </w:pPr>
      <w:r w:rsidRPr="00F47D90">
        <w:t xml:space="preserve">Szerkesztett kötet esetén </w:t>
      </w:r>
      <w:r w:rsidR="00F77719" w:rsidRPr="00F47D90">
        <w:t>a hivatkozás: (szerk. Hudson–</w:t>
      </w:r>
      <w:r w:rsidRPr="00F47D90">
        <w:t>Bolton 1997).</w:t>
      </w:r>
      <w:r w:rsidR="002C1F09" w:rsidRPr="00F47D90">
        <w:t xml:space="preserve"> Az ilyen hivatkozást lehetőleg mellőzzük, törekedjünk a szerzők megnevezésére.</w:t>
      </w:r>
    </w:p>
    <w:p w14:paraId="293DD390" w14:textId="4B9D61B9" w:rsidR="001D20B6" w:rsidRPr="00F47D90" w:rsidRDefault="001D20B6" w:rsidP="00F77719">
      <w:pPr>
        <w:pStyle w:val="SMELista"/>
      </w:pPr>
      <w:r w:rsidRPr="00F47D90">
        <w:t>Ha ugyanannak a szerzőnek ugyanabból az évből több művé</w:t>
      </w:r>
      <w:r w:rsidR="00F77719" w:rsidRPr="00F47D90">
        <w:t xml:space="preserve">t is idézzük, akkor alfabetikus </w:t>
      </w:r>
      <w:r w:rsidRPr="00F47D90">
        <w:t>sorrendben betűkkel különböztetjük meg ugyanazon szerző eltérő írásait. Például: (Molnár</w:t>
      </w:r>
      <w:r w:rsidR="00F77719" w:rsidRPr="00F47D90">
        <w:t xml:space="preserve">, </w:t>
      </w:r>
      <w:r w:rsidRPr="00F47D90">
        <w:t>2018a).</w:t>
      </w:r>
    </w:p>
    <w:p w14:paraId="03B83A9B" w14:textId="77777777" w:rsidR="00F77719" w:rsidRPr="00F47D90" w:rsidRDefault="001D20B6" w:rsidP="001D20B6">
      <w:pPr>
        <w:pStyle w:val="SMEBekezds2"/>
      </w:pPr>
      <w:r w:rsidRPr="00F47D90">
        <w:t>Az ilyen típusú beszúrások mindig pontos jegyzetapparátusra kell, hogy támaszkodjanak,</w:t>
      </w:r>
      <w:r w:rsidR="00F77719" w:rsidRPr="00F47D90">
        <w:t xml:space="preserve"> </w:t>
      </w:r>
      <w:r w:rsidRPr="00F47D90">
        <w:t>vagyis az idézett művek visszakereshetőségét (részletes bibliográfiai leírását) a szöveg végi</w:t>
      </w:r>
      <w:r w:rsidR="00F77719" w:rsidRPr="00F47D90">
        <w:t xml:space="preserve"> </w:t>
      </w:r>
      <w:r w:rsidRPr="00F47D90">
        <w:t>irodalomjegyzékben (</w:t>
      </w:r>
      <w:r w:rsidR="00F77719" w:rsidRPr="00F47D90">
        <w:t>Hivatkozott források</w:t>
      </w:r>
      <w:r w:rsidRPr="00F47D90">
        <w:t xml:space="preserve"> cím alatt) kell feltüntetni.</w:t>
      </w:r>
      <w:r w:rsidR="00F77719" w:rsidRPr="00F47D90">
        <w:t xml:space="preserve"> A Hivatkozott források</w:t>
      </w:r>
      <w:r w:rsidRPr="00F47D90">
        <w:t xml:space="preserve"> című fejezetben a felhasznált irodalmak részletes leírását kérjük. Nem</w:t>
      </w:r>
      <w:r w:rsidR="00F77719" w:rsidRPr="00F47D90">
        <w:t xml:space="preserve"> </w:t>
      </w:r>
      <w:r w:rsidRPr="00F47D90">
        <w:t>alkalmazható például több szerző esetén az et al. rövidítés, a szövegközi rövid változatot itt az</w:t>
      </w:r>
      <w:r w:rsidR="00F77719" w:rsidRPr="00F47D90">
        <w:t xml:space="preserve"> </w:t>
      </w:r>
      <w:r w:rsidRPr="00F47D90">
        <w:t>összes szerző felsorolásával fel kell oldani.</w:t>
      </w:r>
      <w:r w:rsidR="00F77719" w:rsidRPr="00F47D90">
        <w:t xml:space="preserve"> </w:t>
      </w:r>
    </w:p>
    <w:p w14:paraId="7FC5DBA7" w14:textId="5B60F731" w:rsidR="00C05E92" w:rsidRPr="00F47D90" w:rsidRDefault="001D20B6" w:rsidP="001D20B6">
      <w:pPr>
        <w:pStyle w:val="SMEBekezds2"/>
      </w:pPr>
      <w:r w:rsidRPr="00F47D90">
        <w:t>Amennyiben bármely bibliográfiai elem hiányzik (nem olvasható le az idézett kiadványról),</w:t>
      </w:r>
      <w:r w:rsidR="00F77719" w:rsidRPr="00F47D90">
        <w:t xml:space="preserve"> </w:t>
      </w:r>
      <w:r w:rsidRPr="00F47D90">
        <w:t xml:space="preserve">azt jelezni kell. Hiányzó szerző esetén </w:t>
      </w:r>
      <w:r w:rsidR="002C1F09" w:rsidRPr="00F47D90">
        <w:t>használható adatelem</w:t>
      </w:r>
      <w:r w:rsidRPr="00F47D90">
        <w:t>:</w:t>
      </w:r>
      <w:r w:rsidR="00F77719" w:rsidRPr="00F47D90">
        <w:t xml:space="preserve"> </w:t>
      </w:r>
      <w:r w:rsidRPr="00F47D90">
        <w:t>[Szerző nélkül</w:t>
      </w:r>
      <w:r w:rsidR="00C224BE" w:rsidRPr="00F47D90">
        <w:t xml:space="preserve"> / S. n.</w:t>
      </w:r>
      <w:r w:rsidR="00C43FD9" w:rsidRPr="00F47D90">
        <w:t xml:space="preserve">]. Ha szükséges, megadható szerzőként </w:t>
      </w:r>
      <w:r w:rsidR="00E86FCD" w:rsidRPr="00F47D90">
        <w:t>a tartalomért felelős</w:t>
      </w:r>
      <w:r w:rsidR="00C43FD9" w:rsidRPr="00F47D90">
        <w:t xml:space="preserve"> szervezet neve is</w:t>
      </w:r>
      <w:r w:rsidR="00E86FCD" w:rsidRPr="00F47D90">
        <w:t>, például</w:t>
      </w:r>
      <w:r w:rsidR="00C43FD9" w:rsidRPr="00F47D90">
        <w:t>: (KSH, 2019). H</w:t>
      </w:r>
      <w:r w:rsidRPr="00F47D90">
        <w:t>iányzó kiadó esetén: [Hely nélkül</w:t>
      </w:r>
      <w:r w:rsidR="00C224BE" w:rsidRPr="00F47D90">
        <w:t xml:space="preserve"> /S. l.</w:t>
      </w:r>
      <w:r w:rsidRPr="00F47D90">
        <w:t>], a megjelenés idejének hiánya esetén:</w:t>
      </w:r>
      <w:r w:rsidR="00F77719" w:rsidRPr="00F47D90">
        <w:t xml:space="preserve"> </w:t>
      </w:r>
      <w:r w:rsidRPr="00F47D90">
        <w:t>[Év nélkül</w:t>
      </w:r>
      <w:r w:rsidR="00C224BE" w:rsidRPr="00F47D90">
        <w:t xml:space="preserve"> / S. d.</w:t>
      </w:r>
      <w:r w:rsidRPr="00F47D90">
        <w:t>]. Honlapok esetén gyakran előfordul, hogy a megjelenített tartalomnak sem a</w:t>
      </w:r>
      <w:r w:rsidR="00F77719" w:rsidRPr="00F47D90">
        <w:t xml:space="preserve"> </w:t>
      </w:r>
      <w:r w:rsidRPr="00F47D90">
        <w:t>szerzője, sem a megjelenési ideje nem olvasható le. Az ilyen források idézését lehetőleg</w:t>
      </w:r>
      <w:r w:rsidR="00F77719" w:rsidRPr="00F47D90">
        <w:t xml:space="preserve"> </w:t>
      </w:r>
      <w:r w:rsidRPr="00F47D90">
        <w:t>mellőzzük, ha mégis szükséges, akkor [Szerző és év nélkül 1], [Szerző és év nélkül 2] stb.</w:t>
      </w:r>
      <w:r w:rsidR="00F77719" w:rsidRPr="00F47D90">
        <w:t xml:space="preserve"> </w:t>
      </w:r>
      <w:r w:rsidRPr="00F47D90">
        <w:t xml:space="preserve">jelzéssel kerüljenek </w:t>
      </w:r>
      <w:r w:rsidR="00E86FCD" w:rsidRPr="00F47D90">
        <w:t xml:space="preserve">a szövegbe, illetve </w:t>
      </w:r>
      <w:r w:rsidRPr="00F47D90">
        <w:t>az irodalomjegyzékbe.</w:t>
      </w:r>
      <w:r w:rsidR="00F77719" w:rsidRPr="00F47D90">
        <w:t xml:space="preserve"> </w:t>
      </w:r>
    </w:p>
    <w:p w14:paraId="584AAA2E" w14:textId="15573F01" w:rsidR="00C05E92" w:rsidRPr="00F47D90" w:rsidRDefault="00C05E92" w:rsidP="001D20B6">
      <w:pPr>
        <w:pStyle w:val="SMEBekezds2"/>
      </w:pPr>
      <w:r w:rsidRPr="00F47D90">
        <w:t xml:space="preserve">Az irodalomjegyzékben nem választjuk ketté a hagyományos és az internetes forrásokat. Bármely papíralapú forrás esetén közölhetjük az elektronikus (pl. repozitóriumi) elérés linkjét is, ha pedig adott forrás megjelent papíralapon és elektronikus formában is, akkor az elsődleges változat adatait adjuk meg mindenképpen. </w:t>
      </w:r>
    </w:p>
    <w:p w14:paraId="61C25E46" w14:textId="77777777" w:rsidR="0071495F" w:rsidRPr="00F47D90" w:rsidRDefault="002B1E93" w:rsidP="0071495F">
      <w:pPr>
        <w:pStyle w:val="SMEBekezds2"/>
      </w:pPr>
      <w:r w:rsidRPr="00F47D90">
        <w:t>Csak azokat az</w:t>
      </w:r>
      <w:r w:rsidR="00C05E92" w:rsidRPr="00F47D90">
        <w:t xml:space="preserve"> internetes forrásokat </w:t>
      </w:r>
      <w:r w:rsidR="00AF5F12" w:rsidRPr="00F47D90">
        <w:t>gyűjtsük</w:t>
      </w:r>
      <w:r w:rsidRPr="00F47D90">
        <w:t xml:space="preserve"> külön</w:t>
      </w:r>
      <w:r w:rsidR="00AF5F12" w:rsidRPr="00F47D90">
        <w:t xml:space="preserve"> jegyzékbe</w:t>
      </w:r>
      <w:r w:rsidRPr="00F47D90">
        <w:t xml:space="preserve">, amelyek </w:t>
      </w:r>
      <w:r w:rsidR="00C224BE" w:rsidRPr="00F47D90">
        <w:t xml:space="preserve">felhasznált </w:t>
      </w:r>
      <w:r w:rsidRPr="00F47D90">
        <w:t xml:space="preserve">weboldalakra, adatbázisokra stb. </w:t>
      </w:r>
      <w:r w:rsidR="00AF5F12" w:rsidRPr="00F47D90">
        <w:t xml:space="preserve">utalnak. </w:t>
      </w:r>
      <w:r w:rsidRPr="00F47D90">
        <w:t>Ebben az esetben a hivatkozott forrás a weboldal címe, szerz</w:t>
      </w:r>
      <w:r w:rsidR="00AF5F12" w:rsidRPr="00F47D90">
        <w:t>őt nem kell megadni. Viszont ebben az esetben is meg kell adni a bibliográfiai tételben az URL mellett a webhely nevét és a letöltés dátumát.</w:t>
      </w:r>
      <w:r w:rsidRPr="00F47D90">
        <w:t xml:space="preserve"> Ha a weboldalon található valamely tartalomra hivatkozunk, akkor a tétel </w:t>
      </w:r>
      <w:r w:rsidR="00C224BE" w:rsidRPr="00F47D90">
        <w:t>szerzői hivatkozással</w:t>
      </w:r>
      <w:r w:rsidRPr="00F47D90">
        <w:t xml:space="preserve"> a többi forrás közé kerül.</w:t>
      </w:r>
    </w:p>
    <w:p w14:paraId="68933FAD" w14:textId="4A0D0E46" w:rsidR="000B4DA5" w:rsidRPr="00F47D90" w:rsidRDefault="000B4DA5" w:rsidP="0071495F">
      <w:pPr>
        <w:pStyle w:val="SMEBekezds2"/>
      </w:pPr>
      <w:r w:rsidRPr="00F47D90">
        <w:lastRenderedPageBreak/>
        <w:t>A külföldi forrást a mű eredeti címével kell megadni, de hivatkozni rá, illetve az irodalomjegyzékben feltüntetni a magyar nyelvű tételekkel megegyező módon kell.</w:t>
      </w:r>
    </w:p>
    <w:p w14:paraId="37679804" w14:textId="67ADC75E" w:rsidR="0071495F" w:rsidRPr="00F47D90" w:rsidRDefault="0071495F" w:rsidP="0071495F">
      <w:pPr>
        <w:pStyle w:val="SMEBekezds2"/>
        <w:ind w:firstLine="0"/>
      </w:pPr>
      <w:r w:rsidRPr="00F47D90">
        <w:t xml:space="preserve">A DOI-azonosítóról: </w:t>
      </w:r>
    </w:p>
    <w:p w14:paraId="2671BDA2" w14:textId="77777777" w:rsidR="0071495F" w:rsidRPr="00F47D90" w:rsidRDefault="0071495F" w:rsidP="0071495F">
      <w:pPr>
        <w:pStyle w:val="SMEBekezds2"/>
        <w:ind w:firstLine="0"/>
      </w:pPr>
      <w:r w:rsidRPr="00F47D90">
        <w:t xml:space="preserve">Az MTA Könyvtár és Információs Központtal együttműködve cikkeinket ellátjuk a CrossRefnél regisztrált DOI-azonosítóval. A DOI növeli a cikkek láthatóságát, könnyíti az adott, kapott hivatkozások összeszámlálását. Ennek feltétele, hogy a szerzők az irodalomjegyzékben feltüntessék a hivatkozott művek CrossRef-nél regisztrált DOI-azonosítóját (amennyiben van ilyen). A hivatkozott közlemények DOI-azonosítója a következő linkre kattintva kereshető meg: </w:t>
      </w:r>
      <w:hyperlink r:id="rId8" w:history="1">
        <w:r w:rsidRPr="00F47D90">
          <w:rPr>
            <w:rStyle w:val="Hiperhivatkozs"/>
            <w:color w:val="auto"/>
          </w:rPr>
          <w:t>http://se</w:t>
        </w:r>
        <w:r w:rsidRPr="00F47D90">
          <w:rPr>
            <w:rStyle w:val="Hiperhivatkozs"/>
            <w:color w:val="auto"/>
          </w:rPr>
          <w:softHyphen/>
          <w:t>arch.cross</w:t>
        </w:r>
        <w:r w:rsidRPr="00F47D90">
          <w:rPr>
            <w:rStyle w:val="Hiperhivatkozs"/>
            <w:color w:val="auto"/>
          </w:rPr>
          <w:softHyphen/>
          <w:t>ref.org</w:t>
        </w:r>
      </w:hyperlink>
      <w:r w:rsidRPr="00F47D90">
        <w:t xml:space="preserve">. </w:t>
      </w:r>
    </w:p>
    <w:p w14:paraId="05A9C34E" w14:textId="46885CAE" w:rsidR="0071495F" w:rsidRPr="00F47D90" w:rsidRDefault="0071495F" w:rsidP="006F3F74">
      <w:pPr>
        <w:pStyle w:val="SMEBekezds2"/>
        <w:spacing w:after="240"/>
      </w:pPr>
      <w:r w:rsidRPr="00F47D90">
        <w:t>Egy-egy szakirodalmi tétel bibliográfiai leírása végén a „DOI:” után csak a 10.-tól kezdődő karaktersorozatot</w:t>
      </w:r>
      <w:r w:rsidRPr="00F47D90">
        <w:rPr>
          <w:rStyle w:val="SMEBekezds2Char"/>
        </w:rPr>
        <w:t xml:space="preserve"> kell megadni, pl.: DOI: </w:t>
      </w:r>
      <w:hyperlink r:id="rId9" w:history="1">
        <w:r w:rsidRPr="00F47D90">
          <w:rPr>
            <w:rStyle w:val="Hiperhivatkozs"/>
            <w:color w:val="auto"/>
          </w:rPr>
          <w:t>10.17165/TP.2018.1.2</w:t>
        </w:r>
      </w:hyperlink>
      <w:r w:rsidRPr="00F47D90">
        <w:rPr>
          <w:rStyle w:val="SMEBekezds2Char"/>
        </w:rPr>
        <w:t>), a cikk eléréséhez vezető linket (https</w:t>
      </w:r>
      <w:r w:rsidRPr="00F47D90">
        <w:t>://doi.org/10.17165/tp.2018.1.2) ehhez hiperlinkként kell csatolni.</w:t>
      </w:r>
    </w:p>
    <w:p w14:paraId="4A48E1EB" w14:textId="77777777" w:rsidR="0071495F" w:rsidRPr="00F47D90" w:rsidRDefault="0071495F" w:rsidP="0071495F">
      <w:pPr>
        <w:pStyle w:val="SMEBekezds2"/>
      </w:pPr>
    </w:p>
    <w:p w14:paraId="1D361FD1" w14:textId="0E37077F" w:rsidR="001D20B6" w:rsidRPr="00F47D90" w:rsidRDefault="00C05E92" w:rsidP="00944F16">
      <w:pPr>
        <w:pStyle w:val="SMEBekezds1"/>
        <w:rPr>
          <w:b/>
        </w:rPr>
      </w:pPr>
      <w:r w:rsidRPr="00F47D90">
        <w:rPr>
          <w:b/>
        </w:rPr>
        <w:t>A Hivatkozott források fejezetben</w:t>
      </w:r>
      <w:r w:rsidR="00944F16" w:rsidRPr="00F47D90">
        <w:rPr>
          <w:b/>
        </w:rPr>
        <w:t xml:space="preserve"> az alábbiak szerint </w:t>
      </w:r>
      <w:r w:rsidR="001D20B6" w:rsidRPr="00F47D90">
        <w:rPr>
          <w:b/>
        </w:rPr>
        <w:t>kérjük megadni a bibliográfiai adatokat</w:t>
      </w:r>
      <w:r w:rsidRPr="00F47D90">
        <w:rPr>
          <w:b/>
        </w:rPr>
        <w:t>.</w:t>
      </w:r>
    </w:p>
    <w:p w14:paraId="0F5EF28E" w14:textId="77777777" w:rsidR="00C05E92" w:rsidRPr="00F47D90" w:rsidRDefault="00C05E92" w:rsidP="001D20B6">
      <w:pPr>
        <w:pStyle w:val="SMEBekezds2"/>
      </w:pPr>
    </w:p>
    <w:p w14:paraId="406F67F2" w14:textId="360A385D" w:rsidR="001D20B6" w:rsidRPr="00F47D90" w:rsidRDefault="001D20B6" w:rsidP="00944F16">
      <w:pPr>
        <w:pStyle w:val="SMEBekezds1"/>
        <w:rPr>
          <w:b/>
        </w:rPr>
      </w:pPr>
      <w:r w:rsidRPr="00F47D90">
        <w:rPr>
          <w:b/>
        </w:rPr>
        <w:t xml:space="preserve">1. </w:t>
      </w:r>
      <w:r w:rsidR="002B1E93" w:rsidRPr="00F47D90">
        <w:rPr>
          <w:b/>
        </w:rPr>
        <w:t>Könyv</w:t>
      </w:r>
    </w:p>
    <w:p w14:paraId="764F02F9" w14:textId="7C08E2EE" w:rsidR="001D20B6" w:rsidRPr="00F47D90" w:rsidRDefault="001D20B6" w:rsidP="00944F16">
      <w:pPr>
        <w:pStyle w:val="SMEBekezds1"/>
      </w:pPr>
      <w:r w:rsidRPr="00F47D90">
        <w:t>Szerző/k és/vagy szerkesztő/k (vagy a szervezet/társaság, amennyiben a szerző nem</w:t>
      </w:r>
      <w:r w:rsidR="00F77719" w:rsidRPr="00F47D90">
        <w:t xml:space="preserve"> </w:t>
      </w:r>
      <w:r w:rsidRPr="00F47D90">
        <w:t>szerepel; vagy a cím, ha szerző vagy szervezet nincs megadva) (kiadás/megjelenés éve):</w:t>
      </w:r>
      <w:r w:rsidR="00C05E92" w:rsidRPr="00F47D90">
        <w:t xml:space="preserve"> </w:t>
      </w:r>
      <w:r w:rsidRPr="00F47D90">
        <w:t>cím (dőlt/kurzív betűkkel). Kiadás helye (város): Kiadó. DOI-azonosító (ha van).</w:t>
      </w:r>
    </w:p>
    <w:p w14:paraId="5DD4843C" w14:textId="77777777" w:rsidR="002F106C" w:rsidRPr="00F47D90" w:rsidRDefault="002F106C" w:rsidP="002F106C">
      <w:pPr>
        <w:pStyle w:val="SMEBekezds2"/>
      </w:pPr>
    </w:p>
    <w:p w14:paraId="50320A36" w14:textId="445B7681" w:rsidR="001D20B6" w:rsidRPr="00F47D90" w:rsidRDefault="001D20B6" w:rsidP="00944F16">
      <w:r w:rsidRPr="00F47D90">
        <w:t>Péld</w:t>
      </w:r>
      <w:r w:rsidR="002F106C" w:rsidRPr="00F47D90">
        <w:t>ák</w:t>
      </w:r>
      <w:r w:rsidRPr="00F47D90">
        <w:t>:</w:t>
      </w:r>
    </w:p>
    <w:p w14:paraId="348B64FB" w14:textId="5C4BAA63" w:rsidR="00944F16" w:rsidRPr="00F47D90" w:rsidRDefault="00944F16" w:rsidP="00944F16">
      <w:pPr>
        <w:pStyle w:val="SMEIrodalomjegyzk"/>
      </w:pPr>
      <w:r w:rsidRPr="00F47D90">
        <w:t xml:space="preserve">Kemény S. – Papp L. – Deák A. (1999): </w:t>
      </w:r>
      <w:r w:rsidRPr="00F47D90">
        <w:rPr>
          <w:i/>
        </w:rPr>
        <w:t>Statisztikai minőség- (megfelelőség-) szabályozás.</w:t>
      </w:r>
      <w:r w:rsidR="002F106C" w:rsidRPr="00F47D90">
        <w:t xml:space="preserve"> Budapest:</w:t>
      </w:r>
      <w:r w:rsidRPr="00F47D90">
        <w:t xml:space="preserve"> műszaki Könyvkiadó – Magyar Minőség Társaság.</w:t>
      </w:r>
    </w:p>
    <w:p w14:paraId="1C91D91F" w14:textId="592E5D2A" w:rsidR="002F106C" w:rsidRPr="00F47D90" w:rsidRDefault="002F106C" w:rsidP="00944F16">
      <w:pPr>
        <w:pStyle w:val="SMEIrodalomjegyzk"/>
      </w:pPr>
      <w:r w:rsidRPr="00F47D90">
        <w:t xml:space="preserve">KSH (2009): </w:t>
      </w:r>
      <w:r w:rsidRPr="00F47D90">
        <w:rPr>
          <w:i/>
        </w:rPr>
        <w:t>Magyar Statisztikai Évkönyv 2008.</w:t>
      </w:r>
      <w:r w:rsidR="0071495F" w:rsidRPr="00F47D90">
        <w:t xml:space="preserve"> Budapest: KSH.</w:t>
      </w:r>
    </w:p>
    <w:p w14:paraId="6A711517" w14:textId="3CC94515" w:rsidR="001D20B6" w:rsidRPr="00F47D90" w:rsidRDefault="00C224BE" w:rsidP="00944F16">
      <w:pPr>
        <w:pStyle w:val="SMEIrodalomjegyzk"/>
      </w:pPr>
      <w:r w:rsidRPr="00F47D90">
        <w:t>Marselek S. (2006</w:t>
      </w:r>
      <w:r w:rsidR="001D20B6" w:rsidRPr="00F47D90">
        <w:t xml:space="preserve">): </w:t>
      </w:r>
      <w:r w:rsidRPr="00F47D90">
        <w:rPr>
          <w:i/>
        </w:rPr>
        <w:t>Agrár-közgazdaságtan.</w:t>
      </w:r>
      <w:r w:rsidR="001D20B6" w:rsidRPr="00F47D90">
        <w:t xml:space="preserve"> Budapest: </w:t>
      </w:r>
      <w:r w:rsidRPr="00F47D90">
        <w:t>FVM Képzési és Szaktanácsadási Intézet.</w:t>
      </w:r>
    </w:p>
    <w:p w14:paraId="000AC321" w14:textId="4D5CBFA9" w:rsidR="00C224BE" w:rsidRPr="00F47D90" w:rsidRDefault="00C224BE" w:rsidP="00944F16">
      <w:pPr>
        <w:pStyle w:val="SMEIrodalomjegyzk"/>
      </w:pPr>
      <w:r w:rsidRPr="00F47D90">
        <w:t xml:space="preserve">Neely, A. – Adams, C. – Kennerley, m. (2004): </w:t>
      </w:r>
      <w:r w:rsidRPr="00F47D90">
        <w:rPr>
          <w:i/>
        </w:rPr>
        <w:t xml:space="preserve">A tulajdonosi érték. </w:t>
      </w:r>
      <w:r w:rsidR="002F106C" w:rsidRPr="00F47D90">
        <w:t>Budapest:</w:t>
      </w:r>
      <w:r w:rsidRPr="00F47D90">
        <w:t xml:space="preserve"> Alinea Kiadó.</w:t>
      </w:r>
    </w:p>
    <w:p w14:paraId="3CE1DDB2" w14:textId="77777777" w:rsidR="002F106C" w:rsidRPr="00F47D90" w:rsidRDefault="002F106C" w:rsidP="002F106C">
      <w:pPr>
        <w:pStyle w:val="SMEBekezds1"/>
      </w:pPr>
    </w:p>
    <w:p w14:paraId="78D79C35" w14:textId="0290A747" w:rsidR="00C224BE" w:rsidRPr="00F47D90" w:rsidRDefault="00C224BE" w:rsidP="002F106C">
      <w:pPr>
        <w:pStyle w:val="SMEBekezds1"/>
      </w:pPr>
      <w:r w:rsidRPr="00F47D90">
        <w:t>A szerkesztett könyvre való hivatkozást kerüljük, mindig valamely szerző által jegyzett könyvfejezetre, szaktanulmányra hivatkozzunk! (Lásd lent.)</w:t>
      </w:r>
    </w:p>
    <w:p w14:paraId="3A91A077" w14:textId="77777777" w:rsidR="00C05E92" w:rsidRPr="00F47D90" w:rsidRDefault="00C05E92" w:rsidP="00C05E92">
      <w:pPr>
        <w:pStyle w:val="SMEBekezds1"/>
      </w:pPr>
    </w:p>
    <w:p w14:paraId="0F430194" w14:textId="77777777" w:rsidR="001D20B6" w:rsidRPr="00F47D90" w:rsidRDefault="001D20B6" w:rsidP="00944F16">
      <w:pPr>
        <w:pStyle w:val="SMEBekezds1"/>
        <w:rPr>
          <w:b/>
        </w:rPr>
      </w:pPr>
      <w:r w:rsidRPr="00F47D90">
        <w:rPr>
          <w:b/>
        </w:rPr>
        <w:t>2. Könyvfejezet</w:t>
      </w:r>
    </w:p>
    <w:p w14:paraId="7B255AD8" w14:textId="3875C04D" w:rsidR="001D20B6" w:rsidRPr="00F47D90" w:rsidRDefault="001D20B6" w:rsidP="00944F16">
      <w:pPr>
        <w:pStyle w:val="SMEBekezds1"/>
      </w:pPr>
      <w:r w:rsidRPr="00F47D90">
        <w:t>A hivatkozást a könyveknél megadott módon kell megtennünk, de figyelni kell arra, hogy</w:t>
      </w:r>
      <w:r w:rsidR="002B1E93" w:rsidRPr="00F47D90">
        <w:t xml:space="preserve"> </w:t>
      </w:r>
      <w:r w:rsidRPr="00F47D90">
        <w:t>megadjuk mind a fejezet szerzőjét, mind a könyv szerzőjét/szerkesztőjét. A könyvvel</w:t>
      </w:r>
      <w:r w:rsidR="002B1E93" w:rsidRPr="00F47D90">
        <w:t xml:space="preserve"> </w:t>
      </w:r>
      <w:r w:rsidRPr="00F47D90">
        <w:t>ellentétben itt mindig kérünk terjedelmi adatokat, amelyek mindig az adott könyvrészletre</w:t>
      </w:r>
      <w:r w:rsidR="002B1E93" w:rsidRPr="00F47D90">
        <w:t xml:space="preserve"> </w:t>
      </w:r>
      <w:r w:rsidRPr="00F47D90">
        <w:t>vonatkoznak. A kezdő</w:t>
      </w:r>
      <w:r w:rsidR="0048198B" w:rsidRPr="00F47D90">
        <w:t xml:space="preserve"> és záró oldalszám között a tól-</w:t>
      </w:r>
      <w:r w:rsidRPr="00F47D90">
        <w:t>ig viszonyt nagykötőjel</w:t>
      </w:r>
      <w:r w:rsidR="0081446F" w:rsidRPr="00F47D90">
        <w:t xml:space="preserve"> (Alt 0150)</w:t>
      </w:r>
      <w:r w:rsidRPr="00F47D90">
        <w:t xml:space="preserve"> jelezze!</w:t>
      </w:r>
      <w:r w:rsidR="002B1E93" w:rsidRPr="00F47D90">
        <w:t xml:space="preserve"> </w:t>
      </w:r>
      <w:r w:rsidRPr="00F47D90">
        <w:t>Könyvrészlet esetén mindig a befoglaló kötet címét kurziváljuk</w:t>
      </w:r>
      <w:r w:rsidR="0048198B" w:rsidRPr="00F47D90">
        <w:t xml:space="preserve"> (szedjük dőlt betűkkel)</w:t>
      </w:r>
      <w:r w:rsidRPr="00F47D90">
        <w:t>.</w:t>
      </w:r>
    </w:p>
    <w:p w14:paraId="3D3339E4" w14:textId="77777777" w:rsidR="0071495F" w:rsidRPr="00F47D90" w:rsidRDefault="0071495F" w:rsidP="00944F16">
      <w:pPr>
        <w:pStyle w:val="SMEBekezds1"/>
      </w:pPr>
    </w:p>
    <w:p w14:paraId="631AFC4A" w14:textId="00002B5D" w:rsidR="001D20B6" w:rsidRPr="00F47D90" w:rsidRDefault="002F106C" w:rsidP="00944F16">
      <w:pPr>
        <w:pStyle w:val="SMEBekezds1"/>
      </w:pPr>
      <w:r w:rsidRPr="00F47D90">
        <w:t>Példák</w:t>
      </w:r>
      <w:r w:rsidR="001D20B6" w:rsidRPr="00F47D90">
        <w:t>:</w:t>
      </w:r>
    </w:p>
    <w:p w14:paraId="21A40043" w14:textId="44D67803" w:rsidR="002F106C" w:rsidRPr="00F47D90" w:rsidRDefault="00AD07EA" w:rsidP="002F106C">
      <w:pPr>
        <w:pStyle w:val="SMEIrodalomjegyzk"/>
      </w:pPr>
      <w:r w:rsidRPr="00F47D90">
        <w:t>Nilsson, A</w:t>
      </w:r>
      <w:r w:rsidR="00322889" w:rsidRPr="00F47D90">
        <w:t>. (2020): Landscape Observatory Västra Götaland. In</w:t>
      </w:r>
      <w:r w:rsidR="002F106C" w:rsidRPr="00F47D90">
        <w:t>:</w:t>
      </w:r>
      <w:r w:rsidR="00322889" w:rsidRPr="00F47D90">
        <w:t xml:space="preserve"> </w:t>
      </w:r>
      <w:r w:rsidR="002F106C" w:rsidRPr="00F47D90">
        <w:t xml:space="preserve">Bujdosó, Z. – Dinya L. – Csernák J. (szerk.): </w:t>
      </w:r>
      <w:r w:rsidR="002F106C" w:rsidRPr="00F47D90">
        <w:rPr>
          <w:i/>
        </w:rPr>
        <w:t>XVII. Nemzetközi Tudományos Napok – Abstract Book : 17th International Scientific Days – Abstract Book</w:t>
      </w:r>
      <w:r w:rsidR="002F106C" w:rsidRPr="00F47D90">
        <w:t>. Gyöngyös, EKE Líceum Kiadó, p. 66.</w:t>
      </w:r>
    </w:p>
    <w:p w14:paraId="18F29831" w14:textId="2BAAE1DC" w:rsidR="00944F16" w:rsidRPr="00F47D90" w:rsidRDefault="00944F16" w:rsidP="002F106C">
      <w:pPr>
        <w:pStyle w:val="SMEIrodalomjegyzk"/>
      </w:pPr>
      <w:r w:rsidRPr="00F47D90">
        <w:t>Takács I.</w:t>
      </w:r>
      <w:r w:rsidR="001D20B6" w:rsidRPr="00F47D90">
        <w:t xml:space="preserve"> (</w:t>
      </w:r>
      <w:r w:rsidRPr="00F47D90">
        <w:t>2008</w:t>
      </w:r>
      <w:r w:rsidR="001D20B6" w:rsidRPr="00F47D90">
        <w:t xml:space="preserve">): </w:t>
      </w:r>
      <w:r w:rsidRPr="00F47D90">
        <w:t>A vállalkozások elemzése</w:t>
      </w:r>
      <w:r w:rsidR="001D20B6" w:rsidRPr="00F47D90">
        <w:t xml:space="preserve">. In: </w:t>
      </w:r>
      <w:r w:rsidRPr="00F47D90">
        <w:t>Nábrádi A. – Pupos T. – Takácsné György K.</w:t>
      </w:r>
      <w:r w:rsidR="001D20B6" w:rsidRPr="00F47D90">
        <w:t xml:space="preserve"> (</w:t>
      </w:r>
      <w:r w:rsidRPr="00F47D90">
        <w:t>szerk</w:t>
      </w:r>
      <w:r w:rsidR="001D20B6" w:rsidRPr="00F47D90">
        <w:t xml:space="preserve">.): </w:t>
      </w:r>
      <w:r w:rsidRPr="00F47D90">
        <w:rPr>
          <w:i/>
        </w:rPr>
        <w:t>Üzemtan I.</w:t>
      </w:r>
      <w:r w:rsidRPr="00F47D90">
        <w:t xml:space="preserve"> </w:t>
      </w:r>
      <w:r w:rsidR="001D20B6" w:rsidRPr="00F47D90">
        <w:t xml:space="preserve">Budapest: </w:t>
      </w:r>
      <w:r w:rsidRPr="00F47D90">
        <w:t>Szaktudás Kiadóház</w:t>
      </w:r>
      <w:r w:rsidR="001D20B6" w:rsidRPr="00F47D90">
        <w:t xml:space="preserve">, pp. </w:t>
      </w:r>
      <w:r w:rsidRPr="00F47D90">
        <w:t>126</w:t>
      </w:r>
      <w:r w:rsidR="001D20B6" w:rsidRPr="00F47D90">
        <w:t>–</w:t>
      </w:r>
      <w:r w:rsidRPr="00F47D90">
        <w:t>141</w:t>
      </w:r>
      <w:r w:rsidR="001D20B6" w:rsidRPr="00F47D90">
        <w:t>.</w:t>
      </w:r>
      <w:r w:rsidR="002B1E93" w:rsidRPr="00F47D90">
        <w:t xml:space="preserve"> </w:t>
      </w:r>
    </w:p>
    <w:p w14:paraId="187550A0" w14:textId="130CE0A0" w:rsidR="00BD0F3F" w:rsidRDefault="00BD0F3F">
      <w:pPr>
        <w:spacing w:after="160" w:line="259" w:lineRule="auto"/>
        <w:jc w:val="left"/>
      </w:pPr>
      <w:r>
        <w:br w:type="page"/>
      </w:r>
    </w:p>
    <w:p w14:paraId="12B98204" w14:textId="77777777" w:rsidR="001D20B6" w:rsidRPr="00F47D90" w:rsidRDefault="001D20B6" w:rsidP="0081446F">
      <w:pPr>
        <w:pStyle w:val="SMEBekezds1"/>
        <w:rPr>
          <w:b/>
        </w:rPr>
      </w:pPr>
      <w:r w:rsidRPr="00F47D90">
        <w:rPr>
          <w:b/>
        </w:rPr>
        <w:lastRenderedPageBreak/>
        <w:t>3. Folyóiratcikk</w:t>
      </w:r>
    </w:p>
    <w:p w14:paraId="0E8F4E67" w14:textId="6B6A166E" w:rsidR="001D20B6" w:rsidRPr="00F47D90" w:rsidRDefault="001D20B6" w:rsidP="0081446F">
      <w:pPr>
        <w:pStyle w:val="SMEBekezds1"/>
      </w:pPr>
      <w:r w:rsidRPr="00F47D90">
        <w:t>Szerző(k) (megjelenés éve): a cikk címe. A folyóirat neve/címe (dőlt/kurzív betűkkel), a</w:t>
      </w:r>
      <w:r w:rsidR="002B1E93" w:rsidRPr="00F47D90">
        <w:t xml:space="preserve"> </w:t>
      </w:r>
      <w:r w:rsidRPr="00F47D90">
        <w:t>folyóirat évfolyam- és lapszáma, oldalszámok. DOI-azonosító (ha van).</w:t>
      </w:r>
    </w:p>
    <w:p w14:paraId="12D51269" w14:textId="77777777" w:rsidR="0081446F" w:rsidRPr="00F47D90" w:rsidRDefault="0081446F" w:rsidP="0081446F">
      <w:pPr>
        <w:pStyle w:val="SMEBekezds1"/>
      </w:pPr>
    </w:p>
    <w:p w14:paraId="2ABF8D6D" w14:textId="77777777" w:rsidR="001D20B6" w:rsidRPr="00F47D90" w:rsidRDefault="001D20B6" w:rsidP="0081446F">
      <w:pPr>
        <w:pStyle w:val="SMEBekezds1"/>
      </w:pPr>
      <w:r w:rsidRPr="00F47D90">
        <w:t>Példa:</w:t>
      </w:r>
    </w:p>
    <w:p w14:paraId="1AC1F5CD" w14:textId="77777777" w:rsidR="006D6D8B" w:rsidRPr="00F47D90" w:rsidRDefault="006D6D8B" w:rsidP="0081446F">
      <w:pPr>
        <w:pStyle w:val="SMEIrodalomjegyzk"/>
      </w:pPr>
      <w:r w:rsidRPr="00F47D90">
        <w:t xml:space="preserve">Csoka, G. E. (2020): Romania’s Tourism Potential in Transylvania. </w:t>
      </w:r>
      <w:r w:rsidRPr="00F47D90">
        <w:rPr>
          <w:i/>
        </w:rPr>
        <w:t>Acta Carolus Robertus,</w:t>
      </w:r>
      <w:r w:rsidRPr="00F47D90">
        <w:t xml:space="preserve"> 10(2), 47–55. DOI: </w:t>
      </w:r>
      <w:hyperlink r:id="rId10" w:history="1">
        <w:r w:rsidRPr="00F47D90">
          <w:rPr>
            <w:rStyle w:val="Hiperhivatkozs"/>
            <w:color w:val="auto"/>
          </w:rPr>
          <w:t>10.33032/acr.2475</w:t>
        </w:r>
      </w:hyperlink>
    </w:p>
    <w:p w14:paraId="2DA17415" w14:textId="7D5FF126" w:rsidR="002B1E93" w:rsidRPr="00F47D90" w:rsidRDefault="006D6D8B" w:rsidP="0071495F">
      <w:pPr>
        <w:pStyle w:val="SMEIrodalomjegyzk"/>
      </w:pPr>
      <w:r w:rsidRPr="00F47D90">
        <w:t>Singh, D. –</w:t>
      </w:r>
      <w:r w:rsidR="00304E03" w:rsidRPr="00F47D90">
        <w:t xml:space="preserve"> Gál,</w:t>
      </w:r>
      <w:r w:rsidRPr="00F47D90">
        <w:t xml:space="preserve"> Z. (2020): Economic Freedom and its Impact on Foreign Direct Investment</w:t>
      </w:r>
      <w:r w:rsidR="0071495F" w:rsidRPr="00F47D90">
        <w:t xml:space="preserve">. </w:t>
      </w:r>
      <w:r w:rsidR="0071495F" w:rsidRPr="00F47D90">
        <w:rPr>
          <w:i/>
        </w:rPr>
        <w:t xml:space="preserve">Review Of Economic Perspectives / Národohospodársky Obzor : The Journal Of Masaryk University, </w:t>
      </w:r>
      <w:r w:rsidR="0071495F" w:rsidRPr="00F47D90">
        <w:t xml:space="preserve">20(1), 73–90. DOI: </w:t>
      </w:r>
      <w:hyperlink r:id="rId11" w:history="1">
        <w:r w:rsidR="0071495F" w:rsidRPr="00F47D90">
          <w:rPr>
            <w:rStyle w:val="Hiperhivatkozs"/>
            <w:color w:val="auto"/>
          </w:rPr>
          <w:t>10.2478/revecp-2020-0004</w:t>
        </w:r>
      </w:hyperlink>
    </w:p>
    <w:p w14:paraId="6B7392E7" w14:textId="77777777" w:rsidR="006D6D8B" w:rsidRPr="00F47D90" w:rsidRDefault="006D6D8B" w:rsidP="006D6D8B">
      <w:pPr>
        <w:pStyle w:val="SMEIrodalomjegyzk"/>
        <w:numPr>
          <w:ilvl w:val="0"/>
          <w:numId w:val="0"/>
        </w:numPr>
        <w:ind w:left="454" w:hanging="454"/>
      </w:pPr>
    </w:p>
    <w:p w14:paraId="2F90A7E9" w14:textId="77777777" w:rsidR="001D20B6" w:rsidRPr="00F47D90" w:rsidRDefault="001D20B6" w:rsidP="0081446F">
      <w:pPr>
        <w:pStyle w:val="SMEBekezds1"/>
        <w:rPr>
          <w:b/>
        </w:rPr>
      </w:pPr>
      <w:r w:rsidRPr="00F47D90">
        <w:rPr>
          <w:b/>
        </w:rPr>
        <w:t>4. Doktori értekezés, disszertáció</w:t>
      </w:r>
    </w:p>
    <w:p w14:paraId="5B86691D" w14:textId="25EF093F" w:rsidR="001D20B6" w:rsidRPr="00F47D90" w:rsidRDefault="001D20B6" w:rsidP="0081446F">
      <w:pPr>
        <w:pStyle w:val="SMEBekezds1"/>
      </w:pPr>
      <w:r w:rsidRPr="00F47D90">
        <w:t>Szerző (az elkészítés éve): cím (dőlt betűkkel). A mű típusa [PhD-értekezés/ DLAértekezés/MTA doktori értekezés]. Székhely: Oktatási intézmény.</w:t>
      </w:r>
    </w:p>
    <w:p w14:paraId="09C93E9E" w14:textId="77777777" w:rsidR="001E68D8" w:rsidRPr="00F47D90" w:rsidRDefault="001E68D8" w:rsidP="0081446F">
      <w:pPr>
        <w:pStyle w:val="SMEBekezds1"/>
      </w:pPr>
    </w:p>
    <w:p w14:paraId="4E7B64B6" w14:textId="77777777" w:rsidR="001D20B6" w:rsidRPr="00F47D90" w:rsidRDefault="001D20B6" w:rsidP="0081446F">
      <w:pPr>
        <w:pStyle w:val="SMEBekezds1"/>
      </w:pPr>
      <w:r w:rsidRPr="00F47D90">
        <w:t>Példa:</w:t>
      </w:r>
    </w:p>
    <w:p w14:paraId="0A08B4A5" w14:textId="0683FC3E" w:rsidR="001D20B6" w:rsidRPr="00F47D90" w:rsidRDefault="001E68D8" w:rsidP="00C43FD9">
      <w:pPr>
        <w:pStyle w:val="SMEIrodalomjegyzk"/>
      </w:pPr>
      <w:r w:rsidRPr="00F47D90">
        <w:t xml:space="preserve">Buda Gabriella </w:t>
      </w:r>
      <w:r w:rsidR="001D20B6" w:rsidRPr="00F47D90">
        <w:t>(20</w:t>
      </w:r>
      <w:r w:rsidRPr="00F47D90">
        <w:t>21</w:t>
      </w:r>
      <w:r w:rsidR="001D20B6" w:rsidRPr="00F47D90">
        <w:t xml:space="preserve">): </w:t>
      </w:r>
      <w:r w:rsidRPr="00F47D90">
        <w:t>A Fogyasztói attitűdök és a megosztásalapú szolgáltatások kapcsolata</w:t>
      </w:r>
      <w:r w:rsidR="001D20B6" w:rsidRPr="00F47D90">
        <w:t xml:space="preserve">. [PhD-értekezés] </w:t>
      </w:r>
      <w:r w:rsidRPr="00F47D90">
        <w:t>Gödöllő</w:t>
      </w:r>
      <w:r w:rsidR="001D20B6" w:rsidRPr="00F47D90">
        <w:t xml:space="preserve">: </w:t>
      </w:r>
      <w:r w:rsidRPr="00F47D90">
        <w:t>MATE Gazdaság- és Regionális Tudományok Doktori Iskola</w:t>
      </w:r>
      <w:r w:rsidR="001D20B6" w:rsidRPr="00F47D90">
        <w:t>.</w:t>
      </w:r>
      <w:r w:rsidR="00C43FD9" w:rsidRPr="00F47D90">
        <w:t xml:space="preserve"> Letöltés dátuma: 2021. 03. 20. forrás: https://uni-mate.hu/sites/default/files/bu</w:t>
      </w:r>
      <w:r w:rsidR="00C43FD9" w:rsidRPr="00F47D90">
        <w:softHyphen/>
        <w:t>da_gabriella_ertekezes.pdf</w:t>
      </w:r>
    </w:p>
    <w:p w14:paraId="3BAA2FDC" w14:textId="77777777" w:rsidR="00FB5951" w:rsidRPr="00F47D90" w:rsidRDefault="00FB5951" w:rsidP="0081446F">
      <w:pPr>
        <w:pStyle w:val="SMEBekezds1"/>
      </w:pPr>
    </w:p>
    <w:p w14:paraId="0B06E3A1" w14:textId="185F0C23" w:rsidR="001D20B6" w:rsidRPr="00F47D90" w:rsidRDefault="001D20B6" w:rsidP="0081446F">
      <w:pPr>
        <w:pStyle w:val="SMEBekezds1"/>
        <w:rPr>
          <w:b/>
        </w:rPr>
      </w:pPr>
      <w:r w:rsidRPr="00F47D90">
        <w:rPr>
          <w:b/>
        </w:rPr>
        <w:t>5. Elektronikus források</w:t>
      </w:r>
    </w:p>
    <w:p w14:paraId="2EEDD13B" w14:textId="09E6CF27" w:rsidR="001D20B6" w:rsidRPr="00F47D90" w:rsidRDefault="001D20B6" w:rsidP="0081446F">
      <w:pPr>
        <w:pStyle w:val="SMEBekezds1"/>
      </w:pPr>
      <w:r w:rsidRPr="00F47D90">
        <w:t>Amennyiben lehetséges, típusonként ugyanazokat az adatelemeket, ugyanolyan sorrendben</w:t>
      </w:r>
      <w:r w:rsidR="00FB5951" w:rsidRPr="00F47D90">
        <w:t xml:space="preserve"> </w:t>
      </w:r>
      <w:r w:rsidRPr="00F47D90">
        <w:t>írjuk l</w:t>
      </w:r>
      <w:r w:rsidR="00C43FD9" w:rsidRPr="00F47D90">
        <w:t>e, mint a fenti példák mutatják</w:t>
      </w:r>
      <w:r w:rsidRPr="00F47D90">
        <w:t>.</w:t>
      </w:r>
      <w:r w:rsidR="00FB5951" w:rsidRPr="00F47D90">
        <w:t xml:space="preserve"> </w:t>
      </w:r>
      <w:r w:rsidRPr="00F47D90">
        <w:t xml:space="preserve">Ezenkívül minden esetben fel kell tüntetni az utolsó letöltés </w:t>
      </w:r>
      <w:r w:rsidR="00164E49" w:rsidRPr="00F47D90">
        <w:t>dátumát</w:t>
      </w:r>
      <w:r w:rsidR="00C43FD9" w:rsidRPr="00F47D90">
        <w:t xml:space="preserve"> és az URL-t</w:t>
      </w:r>
      <w:r w:rsidRPr="00F47D90">
        <w:t xml:space="preserve">. </w:t>
      </w:r>
    </w:p>
    <w:p w14:paraId="6704BCCB" w14:textId="77777777" w:rsidR="00FB5951" w:rsidRPr="00F47D90" w:rsidRDefault="00FB5951" w:rsidP="0081446F">
      <w:pPr>
        <w:pStyle w:val="SMEBekezds1"/>
      </w:pPr>
    </w:p>
    <w:p w14:paraId="7480847F" w14:textId="60CBF84A" w:rsidR="001D20B6" w:rsidRPr="00F47D90" w:rsidRDefault="001D20B6" w:rsidP="0081446F">
      <w:pPr>
        <w:pStyle w:val="SMEBekezds1"/>
        <w:rPr>
          <w:b/>
        </w:rPr>
      </w:pPr>
      <w:r w:rsidRPr="00F47D90">
        <w:rPr>
          <w:b/>
        </w:rPr>
        <w:t xml:space="preserve">a. </w:t>
      </w:r>
      <w:r w:rsidR="00AF5F12" w:rsidRPr="00F47D90">
        <w:rPr>
          <w:b/>
        </w:rPr>
        <w:t>Közlemény i</w:t>
      </w:r>
      <w:r w:rsidRPr="00F47D90">
        <w:rPr>
          <w:b/>
        </w:rPr>
        <w:t>nternetes honlap</w:t>
      </w:r>
      <w:r w:rsidR="00AF5F12" w:rsidRPr="00F47D90">
        <w:rPr>
          <w:b/>
        </w:rPr>
        <w:t>ról</w:t>
      </w:r>
      <w:r w:rsidRPr="00F47D90">
        <w:rPr>
          <w:b/>
        </w:rPr>
        <w:t>/portál</w:t>
      </w:r>
      <w:r w:rsidR="00AF5F12" w:rsidRPr="00F47D90">
        <w:rPr>
          <w:b/>
        </w:rPr>
        <w:t>ról</w:t>
      </w:r>
    </w:p>
    <w:p w14:paraId="0946359A" w14:textId="7FCB310B" w:rsidR="001D20B6" w:rsidRPr="00F47D90" w:rsidRDefault="001D20B6" w:rsidP="0081446F">
      <w:pPr>
        <w:pStyle w:val="SMEBekezds1"/>
      </w:pPr>
      <w:r w:rsidRPr="00F47D90">
        <w:t>Szerző(k) (a publikáció éve): a tanulmány címe (kurzív). Közzétevő intézmény</w:t>
      </w:r>
      <w:r w:rsidR="00164E49" w:rsidRPr="00F47D90">
        <w:t>/weboldal</w:t>
      </w:r>
      <w:r w:rsidRPr="00F47D90">
        <w:t>.</w:t>
      </w:r>
      <w:r w:rsidR="00164E49" w:rsidRPr="00F47D90">
        <w:t xml:space="preserve"> A letöltés dátuma. forrás:</w:t>
      </w:r>
      <w:r w:rsidRPr="00F47D90">
        <w:t xml:space="preserve"> URL</w:t>
      </w:r>
    </w:p>
    <w:p w14:paraId="1EBE329F" w14:textId="77777777" w:rsidR="001E68D8" w:rsidRPr="00F47D90" w:rsidRDefault="001E68D8" w:rsidP="0081446F">
      <w:pPr>
        <w:pStyle w:val="SMEBekezds1"/>
      </w:pPr>
    </w:p>
    <w:p w14:paraId="6582FCF5" w14:textId="77777777" w:rsidR="001D20B6" w:rsidRPr="00F47D90" w:rsidRDefault="001D20B6" w:rsidP="0081446F">
      <w:pPr>
        <w:pStyle w:val="SMEBekezds1"/>
      </w:pPr>
      <w:r w:rsidRPr="00F47D90">
        <w:t>Példa:</w:t>
      </w:r>
    </w:p>
    <w:p w14:paraId="62D23460" w14:textId="3125723A" w:rsidR="000B4DA5" w:rsidRPr="00F47D90" w:rsidRDefault="000B4DA5" w:rsidP="000B4DA5">
      <w:pPr>
        <w:pStyle w:val="SMEIrodalomjegyzk"/>
      </w:pPr>
      <w:r w:rsidRPr="00F47D90">
        <w:t>MNB</w:t>
      </w:r>
      <w:r w:rsidR="001D20B6" w:rsidRPr="00F47D90">
        <w:t xml:space="preserve"> (</w:t>
      </w:r>
      <w:r w:rsidRPr="00F47D90">
        <w:t>2020</w:t>
      </w:r>
      <w:r w:rsidR="001D20B6" w:rsidRPr="00F47D90">
        <w:t xml:space="preserve">): </w:t>
      </w:r>
      <w:r w:rsidRPr="00F47D90">
        <w:rPr>
          <w:i/>
        </w:rPr>
        <w:t>A jegybanki alapkamat alakulása.</w:t>
      </w:r>
      <w:r w:rsidRPr="00F47D90">
        <w:t xml:space="preserve"> MNB honlapja. Letöltés dátuma: 2021. 03. 31. forrás:</w:t>
      </w:r>
      <w:r w:rsidR="001D20B6" w:rsidRPr="00F47D90">
        <w:t xml:space="preserve"> </w:t>
      </w:r>
      <w:r w:rsidRPr="00F47D90">
        <w:t>https://www.mnb.hu/Jegybanki_alapkamat_alakulasa</w:t>
      </w:r>
    </w:p>
    <w:p w14:paraId="340F3232" w14:textId="049BDF09" w:rsidR="001D20B6" w:rsidRPr="00F47D90" w:rsidRDefault="00164E49" w:rsidP="00164E49">
      <w:pPr>
        <w:pStyle w:val="SMEIrodalomjegyzk"/>
      </w:pPr>
      <w:r w:rsidRPr="00F47D90">
        <w:t>Szerző nélkül (2016</w:t>
      </w:r>
      <w:r w:rsidR="001D20B6" w:rsidRPr="00F47D90">
        <w:t xml:space="preserve">): </w:t>
      </w:r>
      <w:r w:rsidRPr="00F47D90">
        <w:rPr>
          <w:i/>
        </w:rPr>
        <w:t>Eurócsatlakozás: puszta szavak</w:t>
      </w:r>
      <w:r w:rsidR="001D20B6" w:rsidRPr="00F47D90">
        <w:rPr>
          <w:i/>
        </w:rPr>
        <w:t>.</w:t>
      </w:r>
      <w:r w:rsidR="001D20B6" w:rsidRPr="00F47D90">
        <w:t xml:space="preserve"> </w:t>
      </w:r>
      <w:r w:rsidRPr="00F47D90">
        <w:t xml:space="preserve">Az Én Pénzem. Letöltés dátuma: 2021. 03. 31. forrás: </w:t>
      </w:r>
      <w:r w:rsidR="001D20B6" w:rsidRPr="00F47D90">
        <w:t>URL:</w:t>
      </w:r>
      <w:r w:rsidR="00FB5951" w:rsidRPr="00F47D90">
        <w:t xml:space="preserve"> </w:t>
      </w:r>
      <w:r w:rsidRPr="00F47D90">
        <w:t>https://www.azenpenzem.hu/cikkek/euro</w:t>
      </w:r>
      <w:r w:rsidRPr="00F47D90">
        <w:softHyphen/>
        <w:t>csatlakozas-puszta-szavak/3366/</w:t>
      </w:r>
    </w:p>
    <w:p w14:paraId="5DD8F390" w14:textId="77777777" w:rsidR="00FB5951" w:rsidRPr="00F47D90" w:rsidRDefault="00FB5951" w:rsidP="0081446F">
      <w:pPr>
        <w:pStyle w:val="SMEBekezds1"/>
        <w:rPr>
          <w:b/>
        </w:rPr>
      </w:pPr>
    </w:p>
    <w:p w14:paraId="4605690D" w14:textId="76A5C96E" w:rsidR="001D20B6" w:rsidRPr="00F47D90" w:rsidRDefault="001D20B6" w:rsidP="0081446F">
      <w:pPr>
        <w:pStyle w:val="SMEBekezds1"/>
        <w:rPr>
          <w:b/>
        </w:rPr>
      </w:pPr>
      <w:r w:rsidRPr="00F47D90">
        <w:rPr>
          <w:b/>
        </w:rPr>
        <w:t>b. Elektronikus könyv</w:t>
      </w:r>
      <w:r w:rsidR="00164E49" w:rsidRPr="00F47D90">
        <w:rPr>
          <w:b/>
        </w:rPr>
        <w:t>/könyvfejezet</w:t>
      </w:r>
      <w:r w:rsidRPr="00F47D90">
        <w:rPr>
          <w:b/>
        </w:rPr>
        <w:t xml:space="preserve"> (e-könyv)</w:t>
      </w:r>
    </w:p>
    <w:p w14:paraId="73499F11" w14:textId="337BF2CB" w:rsidR="001D20B6" w:rsidRPr="00F47D90" w:rsidRDefault="001D20B6" w:rsidP="0081446F">
      <w:pPr>
        <w:pStyle w:val="SMEBekezds1"/>
      </w:pPr>
      <w:r w:rsidRPr="00F47D90">
        <w:t>Szerző(k) (a publikáció éve): e-könyv címe</w:t>
      </w:r>
      <w:r w:rsidR="00126D8E" w:rsidRPr="00F47D90">
        <w:t xml:space="preserve">. Eredeti kiadási adatok: hely: kiadó (ha van). [Elektronikus kiad.] </w:t>
      </w:r>
      <w:r w:rsidRPr="00F47D90">
        <w:t>Közzététel helye: Közzétevő</w:t>
      </w:r>
      <w:r w:rsidR="00FB5951" w:rsidRPr="00F47D90">
        <w:t xml:space="preserve"> </w:t>
      </w:r>
      <w:r w:rsidRPr="00F47D90">
        <w:t xml:space="preserve">intézmény. Terjedelem (ha meghatározható). </w:t>
      </w:r>
      <w:r w:rsidR="00CA7966" w:rsidRPr="00F47D90">
        <w:t xml:space="preserve">A letöltés dátuma. forrás: </w:t>
      </w:r>
      <w:r w:rsidRPr="00F47D90">
        <w:t xml:space="preserve">URL. </w:t>
      </w:r>
    </w:p>
    <w:p w14:paraId="01A8CEEA" w14:textId="77777777" w:rsidR="001E68D8" w:rsidRPr="00F47D90" w:rsidRDefault="001E68D8" w:rsidP="0081446F">
      <w:pPr>
        <w:pStyle w:val="SMEBekezds1"/>
      </w:pPr>
    </w:p>
    <w:p w14:paraId="6A683A19" w14:textId="5EA7EF1C" w:rsidR="001D20B6" w:rsidRPr="00F47D90" w:rsidRDefault="00C43FD9" w:rsidP="0081446F">
      <w:pPr>
        <w:pStyle w:val="SMEBekezds1"/>
      </w:pPr>
      <w:r w:rsidRPr="00F47D90">
        <w:t>Példák</w:t>
      </w:r>
      <w:r w:rsidR="001D20B6" w:rsidRPr="00F47D90">
        <w:t>:</w:t>
      </w:r>
    </w:p>
    <w:p w14:paraId="1BE99FDD" w14:textId="6A311F7D" w:rsidR="00CA7966" w:rsidRPr="00F47D90" w:rsidRDefault="00CA7966" w:rsidP="00126D8E">
      <w:pPr>
        <w:pStyle w:val="SMEIrodalomjegyzk"/>
      </w:pPr>
      <w:r w:rsidRPr="00F47D90">
        <w:t xml:space="preserve">Daruka, M. (2020): Intézményi közgazdaságtan. Budapest: Budapesti Corvinus Egyetem. [Elektronikus kiad.] </w:t>
      </w:r>
      <w:r w:rsidR="00126D8E" w:rsidRPr="00F47D90">
        <w:t>Budapest: Tankönyvtár. Letöltés dátuma: 2021. 04. 02. forrás: http://dtk.tankonyvtar.hu/xmlui/handle/123456789/13317</w:t>
      </w:r>
    </w:p>
    <w:p w14:paraId="26CB00CD" w14:textId="717A991D" w:rsidR="001D20B6" w:rsidRPr="00F47D90" w:rsidRDefault="00CA7966" w:rsidP="00CA7966">
      <w:pPr>
        <w:pStyle w:val="SMEIrodalomjegyzk"/>
      </w:pPr>
      <w:r w:rsidRPr="00F47D90">
        <w:t>Orosz R.</w:t>
      </w:r>
      <w:r w:rsidR="00164E49" w:rsidRPr="00F47D90">
        <w:t xml:space="preserve"> </w:t>
      </w:r>
      <w:r w:rsidRPr="00F47D90">
        <w:t>(1991</w:t>
      </w:r>
      <w:r w:rsidR="001D20B6" w:rsidRPr="00F47D90">
        <w:t xml:space="preserve">): </w:t>
      </w:r>
      <w:r w:rsidR="00164E49" w:rsidRPr="00F47D90">
        <w:t>Kautz Gyula munkássága és helye a közgazdasági gondolkodás történetében</w:t>
      </w:r>
      <w:r w:rsidR="001D20B6" w:rsidRPr="00F47D90">
        <w:t xml:space="preserve">. </w:t>
      </w:r>
      <w:r w:rsidR="00164E49" w:rsidRPr="00F47D90">
        <w:t xml:space="preserve">In: </w:t>
      </w:r>
      <w:r w:rsidRPr="00F47D90">
        <w:t>Mihalik I. (szerk.)</w:t>
      </w:r>
      <w:r w:rsidR="00164E49" w:rsidRPr="00F47D90">
        <w:t>: Magyar közgazdászok arcképvázlatai.</w:t>
      </w:r>
      <w:r w:rsidRPr="00F47D90">
        <w:t xml:space="preserve"> Budapest: közgazdaságtudományi </w:t>
      </w:r>
      <w:r w:rsidRPr="00F47D90">
        <w:lastRenderedPageBreak/>
        <w:t>Egyetem PTK (Közgazdaságtani (f)irkák, 68.)</w:t>
      </w:r>
      <w:r w:rsidR="00164E49" w:rsidRPr="00F47D90">
        <w:t xml:space="preserve"> </w:t>
      </w:r>
      <w:r w:rsidR="001D20B6" w:rsidRPr="00F47D90">
        <w:t xml:space="preserve">[Elektronikus kiad.] </w:t>
      </w:r>
      <w:r w:rsidRPr="00F47D90">
        <w:t xml:space="preserve">Budapest: Neumann Kht., 2005. Letöltés dátuma: 2021. 04. 01. forrás: </w:t>
      </w:r>
      <w:r w:rsidR="001D20B6" w:rsidRPr="00F47D90">
        <w:t>http://mek.oszk.hu/03100/03176 [2018. 01. 24.]</w:t>
      </w:r>
    </w:p>
    <w:p w14:paraId="3BCB9DA6" w14:textId="77777777" w:rsidR="00FB5951" w:rsidRPr="00F47D90" w:rsidRDefault="00FB5951" w:rsidP="0081446F">
      <w:pPr>
        <w:pStyle w:val="SMEBekezds1"/>
        <w:rPr>
          <w:b/>
        </w:rPr>
      </w:pPr>
    </w:p>
    <w:p w14:paraId="2441FB6E" w14:textId="752FCF1D" w:rsidR="001D20B6" w:rsidRPr="00F47D90" w:rsidRDefault="001D20B6" w:rsidP="0081446F">
      <w:pPr>
        <w:pStyle w:val="SMEBekezds1"/>
        <w:rPr>
          <w:b/>
        </w:rPr>
      </w:pPr>
      <w:r w:rsidRPr="00F47D90">
        <w:rPr>
          <w:b/>
        </w:rPr>
        <w:t>c. Cikk elektronikus folyóiratban</w:t>
      </w:r>
    </w:p>
    <w:p w14:paraId="1B5395F3" w14:textId="579A49B1" w:rsidR="001D20B6" w:rsidRPr="00F47D90" w:rsidRDefault="001D20B6" w:rsidP="0081446F">
      <w:pPr>
        <w:pStyle w:val="SMEBekezds1"/>
      </w:pPr>
      <w:r w:rsidRPr="00F47D90">
        <w:t>Szerző(k) (a publikáció megjelenésének éve): a tanulmány/cikk címe. A folyóirat címe, A folyóirat évfolyama és a lapszáma</w:t>
      </w:r>
      <w:r w:rsidR="008662B6" w:rsidRPr="00F47D90">
        <w:t xml:space="preserve"> vagy az online megjelenés dátuma</w:t>
      </w:r>
      <w:r w:rsidRPr="00F47D90">
        <w:t xml:space="preserve">. Oldalszám (ha rendelkezésre áll). </w:t>
      </w:r>
      <w:r w:rsidR="008662B6" w:rsidRPr="00F47D90">
        <w:t xml:space="preserve">A letöltés dátuma. forrás: </w:t>
      </w:r>
      <w:r w:rsidRPr="00F47D90">
        <w:t xml:space="preserve">URL </w:t>
      </w:r>
      <w:r w:rsidR="008662B6" w:rsidRPr="00F47D90">
        <w:t>vagy DOI (ha van DOI, akkor elég azt megadni).</w:t>
      </w:r>
    </w:p>
    <w:p w14:paraId="3443758D" w14:textId="77777777" w:rsidR="001E68D8" w:rsidRPr="00F47D90" w:rsidRDefault="001E68D8" w:rsidP="0081446F">
      <w:pPr>
        <w:pStyle w:val="SMEBekezds1"/>
      </w:pPr>
    </w:p>
    <w:p w14:paraId="70AC4951" w14:textId="77777777" w:rsidR="001D20B6" w:rsidRPr="00F47D90" w:rsidRDefault="001D20B6" w:rsidP="0081446F">
      <w:pPr>
        <w:pStyle w:val="SMEBekezds1"/>
      </w:pPr>
      <w:r w:rsidRPr="00F47D90">
        <w:t>Példa:</w:t>
      </w:r>
    </w:p>
    <w:p w14:paraId="6C89565D" w14:textId="49BEEB06" w:rsidR="00FB5951" w:rsidRPr="00F47D90" w:rsidRDefault="008662B6" w:rsidP="008662B6">
      <w:pPr>
        <w:pStyle w:val="SMEIrodalomjegyzk"/>
      </w:pPr>
      <w:r w:rsidRPr="00F47D90">
        <w:t>Boros E. – Sztanó G.</w:t>
      </w:r>
      <w:r w:rsidR="001D20B6" w:rsidRPr="00F47D90">
        <w:t xml:space="preserve"> (</w:t>
      </w:r>
      <w:r w:rsidRPr="00F47D90">
        <w:t>2021</w:t>
      </w:r>
      <w:r w:rsidR="001D20B6" w:rsidRPr="00F47D90">
        <w:t xml:space="preserve">): </w:t>
      </w:r>
      <w:r w:rsidRPr="00F47D90">
        <w:t>The evolution of European bailout arrangements and its impact on sovereign bond yields in the aftermath of the euro crisis</w:t>
      </w:r>
      <w:r w:rsidR="001D20B6" w:rsidRPr="00F47D90">
        <w:t xml:space="preserve">. </w:t>
      </w:r>
      <w:r w:rsidRPr="00F47D90">
        <w:rPr>
          <w:i/>
        </w:rPr>
        <w:t>Society and Economy</w:t>
      </w:r>
      <w:r w:rsidR="001D20B6" w:rsidRPr="00F47D90">
        <w:rPr>
          <w:i/>
        </w:rPr>
        <w:t>,</w:t>
      </w:r>
      <w:r w:rsidR="001D20B6" w:rsidRPr="00F47D90">
        <w:t xml:space="preserve"> </w:t>
      </w:r>
      <w:r w:rsidRPr="00F47D90">
        <w:t>2021. 03. 07. [online]</w:t>
      </w:r>
      <w:r w:rsidR="001D20B6" w:rsidRPr="00F47D90">
        <w:t xml:space="preserve"> </w:t>
      </w:r>
      <w:r w:rsidRPr="00F47D90">
        <w:t xml:space="preserve">Letöltés dátuma: 2021. 04. 01. </w:t>
      </w:r>
      <w:r w:rsidR="001D20B6" w:rsidRPr="00F47D90">
        <w:t xml:space="preserve">DOI: </w:t>
      </w:r>
      <w:hyperlink r:id="rId12" w:history="1">
        <w:r w:rsidRPr="00F47D90">
          <w:rPr>
            <w:rStyle w:val="Hiperhivatkozs"/>
            <w:color w:val="auto"/>
          </w:rPr>
          <w:t>10.1556/204.2020.00024</w:t>
        </w:r>
      </w:hyperlink>
    </w:p>
    <w:p w14:paraId="6B9DEED8" w14:textId="77777777" w:rsidR="00C43FD9" w:rsidRPr="00F47D90" w:rsidRDefault="00C43FD9" w:rsidP="0081446F">
      <w:pPr>
        <w:pStyle w:val="SMEBekezds1"/>
      </w:pPr>
    </w:p>
    <w:p w14:paraId="4FB03A2F" w14:textId="0715F689" w:rsidR="001D20B6" w:rsidRPr="00F47D90" w:rsidRDefault="001D20B6" w:rsidP="0081446F">
      <w:pPr>
        <w:pStyle w:val="SMEBekezds1"/>
      </w:pPr>
      <w:r w:rsidRPr="00F47D90">
        <w:t>Amennyiben a papíralapú kiadvány elektronikusan is megtalálható, elsősorban előbbi adatait</w:t>
      </w:r>
      <w:r w:rsidR="00FB5951" w:rsidRPr="00F47D90">
        <w:t xml:space="preserve"> </w:t>
      </w:r>
      <w:r w:rsidRPr="00F47D90">
        <w:t xml:space="preserve">kérjük megadni. Az </w:t>
      </w:r>
      <w:r w:rsidR="00126D8E" w:rsidRPr="00F47D90">
        <w:t xml:space="preserve">utolsó letöltés dátuma és az </w:t>
      </w:r>
      <w:r w:rsidRPr="00F47D90">
        <w:t>elektronikus elérés útja ez után megadható.</w:t>
      </w:r>
    </w:p>
    <w:p w14:paraId="1A79129A" w14:textId="77777777" w:rsidR="00C43FD9" w:rsidRPr="00F47D90" w:rsidRDefault="00C43FD9" w:rsidP="0081446F">
      <w:pPr>
        <w:pStyle w:val="SMEBekezds1"/>
      </w:pPr>
    </w:p>
    <w:p w14:paraId="36B4F3B1" w14:textId="77777777" w:rsidR="001D20B6" w:rsidRPr="00F47D90" w:rsidRDefault="001D20B6" w:rsidP="0081446F">
      <w:pPr>
        <w:pStyle w:val="SMEBekezds1"/>
      </w:pPr>
      <w:r w:rsidRPr="00F47D90">
        <w:t>Példa:</w:t>
      </w:r>
    </w:p>
    <w:p w14:paraId="477BF057" w14:textId="7FB59933" w:rsidR="001D20B6" w:rsidRPr="00F47D90" w:rsidRDefault="00304E03" w:rsidP="00C43FD9">
      <w:pPr>
        <w:pStyle w:val="SMEIrodalomjegyzk"/>
      </w:pPr>
      <w:r w:rsidRPr="00F47D90">
        <w:t>Csaba L.</w:t>
      </w:r>
      <w:r w:rsidR="001D20B6" w:rsidRPr="00F47D90">
        <w:t xml:space="preserve"> (2007): Átmenet vagy spontán rend(etlenség)? </w:t>
      </w:r>
      <w:r w:rsidR="001D20B6" w:rsidRPr="00F47D90">
        <w:rPr>
          <w:i/>
        </w:rPr>
        <w:t>Közgazdasági Szemle,</w:t>
      </w:r>
      <w:r w:rsidR="00C43FD9" w:rsidRPr="00F47D90">
        <w:t xml:space="preserve"> </w:t>
      </w:r>
      <w:r w:rsidR="001D20B6" w:rsidRPr="00F47D90">
        <w:t>54(9)</w:t>
      </w:r>
      <w:r w:rsidR="00FB5951" w:rsidRPr="00F47D90">
        <w:t>,</w:t>
      </w:r>
      <w:r w:rsidR="001D20B6" w:rsidRPr="00F47D90">
        <w:t xml:space="preserve"> 757–773. </w:t>
      </w:r>
      <w:r w:rsidR="00126D8E" w:rsidRPr="00F47D90">
        <w:t xml:space="preserve">Letöltés dátuma: 2021. 01. 31. forrás: </w:t>
      </w:r>
      <w:r w:rsidR="001D20B6" w:rsidRPr="00F47D90">
        <w:t>http://epa.oszk.hu/00000/00017/0</w:t>
      </w:r>
      <w:r w:rsidR="00C43FD9" w:rsidRPr="00F47D90">
        <w:t>0140/pdf/1csa</w:t>
      </w:r>
      <w:r w:rsidRPr="00F47D90">
        <w:softHyphen/>
      </w:r>
      <w:r w:rsidR="00C43FD9" w:rsidRPr="00F47D90">
        <w:t>ba.pdf &gt; [2008. 03.</w:t>
      </w:r>
      <w:r w:rsidR="001D20B6" w:rsidRPr="00F47D90">
        <w:t xml:space="preserve"> 11.]</w:t>
      </w:r>
    </w:p>
    <w:p w14:paraId="57A74A29" w14:textId="77777777" w:rsidR="00FB5951" w:rsidRPr="00F47D90" w:rsidRDefault="00FB5951" w:rsidP="0081446F">
      <w:pPr>
        <w:pStyle w:val="SMEBekezds1"/>
      </w:pPr>
    </w:p>
    <w:p w14:paraId="5E7643D7" w14:textId="7A1583FE" w:rsidR="00AE3C97" w:rsidRPr="00F47D90" w:rsidRDefault="00AE3C97" w:rsidP="00C229DF">
      <w:pPr>
        <w:pStyle w:val="SMECmsor1"/>
      </w:pPr>
      <w:r w:rsidRPr="00F47D90">
        <w:t>Mintaoldalak</w:t>
      </w:r>
    </w:p>
    <w:p w14:paraId="28A8F264" w14:textId="36B1D61B" w:rsidR="00AE3C97" w:rsidRPr="00F47D90" w:rsidRDefault="00AE3C97" w:rsidP="00BD01B1">
      <w:pPr>
        <w:pStyle w:val="SMEBekezds1"/>
      </w:pPr>
      <w:r w:rsidRPr="00F47D90">
        <w:t>A következőkben mintaoldalakon mutatjuk be</w:t>
      </w:r>
      <w:r w:rsidR="00BD01B1" w:rsidRPr="00F47D90">
        <w:t xml:space="preserve"> egy cikk felépítés</w:t>
      </w:r>
      <w:r w:rsidR="00126D8E" w:rsidRPr="00F47D90">
        <w:t>ét. A mintaoldalakhoz a szövegrészleteket korábbi kéziratokból vágtu</w:t>
      </w:r>
      <w:r w:rsidR="00BD01B1" w:rsidRPr="00F47D90">
        <w:t xml:space="preserve">k ki </w:t>
      </w:r>
      <w:r w:rsidR="00126D8E" w:rsidRPr="00F47D90">
        <w:t>véletlenszerűen</w:t>
      </w:r>
      <w:r w:rsidR="00BD01B1" w:rsidRPr="00F47D90">
        <w:t>, azok tartalma</w:t>
      </w:r>
      <w:r w:rsidR="00C229DF" w:rsidRPr="00F47D90">
        <w:t xml:space="preserve"> nem összefüggő, esetenként nem is összetartozó,</w:t>
      </w:r>
      <w:r w:rsidR="00BD01B1" w:rsidRPr="00F47D90">
        <w:t xml:space="preserve"> ebben a formában nem hiteles, nem szerkesztett.</w:t>
      </w:r>
    </w:p>
    <w:p w14:paraId="6F850B56" w14:textId="440EF7BD" w:rsidR="00C229DF" w:rsidRPr="00F47D90" w:rsidRDefault="00C229DF" w:rsidP="00C229DF">
      <w:pPr>
        <w:pStyle w:val="SMEBekezds2"/>
      </w:pPr>
      <w:r w:rsidRPr="00F47D90">
        <w:t>Kérjük, hogy a kézirat elkészítéséhez a fent megadott formai követelmények szerint az alább megadott sablont használja (akár a saját szövegrészek bemásolásával).</w:t>
      </w:r>
    </w:p>
    <w:p w14:paraId="1B1FCA18" w14:textId="77777777" w:rsidR="00BD01B1" w:rsidRPr="00F47D90" w:rsidRDefault="00BD01B1" w:rsidP="00AE3C97"/>
    <w:p w14:paraId="3D9C6FAE" w14:textId="77777777" w:rsidR="00BD01B1" w:rsidRPr="00F47D90" w:rsidRDefault="00BD01B1" w:rsidP="00AE3C97">
      <w:pPr>
        <w:sectPr w:rsidR="00BD01B1" w:rsidRPr="00F47D90" w:rsidSect="006F3F74">
          <w:headerReference w:type="even" r:id="rId13"/>
          <w:headerReference w:type="default" r:id="rId14"/>
          <w:footerReference w:type="even" r:id="rId15"/>
          <w:footerReference w:type="default" r:id="rId16"/>
          <w:headerReference w:type="first" r:id="rId17"/>
          <w:footerReference w:type="first" r:id="rId18"/>
          <w:pgSz w:w="11907" w:h="16839" w:code="9"/>
          <w:pgMar w:top="1418" w:right="1418" w:bottom="1418" w:left="1418" w:header="709" w:footer="709" w:gutter="0"/>
          <w:cols w:space="708"/>
          <w:titlePg/>
          <w:docGrid w:linePitch="360"/>
        </w:sectPr>
      </w:pPr>
    </w:p>
    <w:p w14:paraId="33A6DAFC" w14:textId="6BF989AE" w:rsidR="00E0475C" w:rsidRPr="00F47D90" w:rsidRDefault="000C6EBD" w:rsidP="00BD01B1">
      <w:pPr>
        <w:pStyle w:val="SMEFcm"/>
      </w:pPr>
      <w:r w:rsidRPr="00F47D90">
        <w:lastRenderedPageBreak/>
        <w:t>A cikk főcíme</w:t>
      </w:r>
      <w:r w:rsidR="00054C25" w:rsidRPr="00F47D90">
        <w:t xml:space="preserve"> </w:t>
      </w:r>
      <w:r w:rsidR="00FD66A1" w:rsidRPr="00F47D90">
        <w:t>(</w:t>
      </w:r>
      <w:r w:rsidR="00512136">
        <w:t>SME</w:t>
      </w:r>
      <w:r w:rsidR="00E0475C" w:rsidRPr="00F47D90">
        <w:t xml:space="preserve"> Főcím)</w:t>
      </w:r>
    </w:p>
    <w:p w14:paraId="7852CF4F" w14:textId="77777777" w:rsidR="00AD07EA" w:rsidRPr="00F47D90" w:rsidRDefault="00AD07EA" w:rsidP="00BD0F3F">
      <w:pPr>
        <w:pStyle w:val="SMEAlcm"/>
      </w:pPr>
      <w:r w:rsidRPr="00F47D90">
        <w:t>Alcím</w:t>
      </w:r>
    </w:p>
    <w:p w14:paraId="1BE810DF" w14:textId="4E830DA5" w:rsidR="00AD07EA" w:rsidRPr="00F47D90" w:rsidRDefault="00AD07EA" w:rsidP="00AD07EA">
      <w:pPr>
        <w:pStyle w:val="SMESzerz"/>
      </w:pPr>
      <w:r w:rsidRPr="00F47D90">
        <w:t xml:space="preserve">Ide kerül majd a szerzők felsorolása ebben a formában: Kiss László – Poó Lea </w:t>
      </w:r>
      <w:r w:rsidRPr="00F47D90">
        <w:rPr>
          <w:b/>
        </w:rPr>
        <w:t>(</w:t>
      </w:r>
      <w:r w:rsidR="00512136">
        <w:rPr>
          <w:b/>
        </w:rPr>
        <w:t>SME</w:t>
      </w:r>
      <w:r w:rsidRPr="00F47D90">
        <w:rPr>
          <w:b/>
        </w:rPr>
        <w:t xml:space="preserve"> Szerző)</w:t>
      </w:r>
      <w:r w:rsidRPr="00F47D90">
        <w:t>. Az anonimitás érdekében a kéziratban nem kerülnek ide nevek, azt a szerkesztők a lektorálás után fogják beírni.</w:t>
      </w:r>
    </w:p>
    <w:p w14:paraId="30DC0890" w14:textId="277426AC" w:rsidR="00AD07EA" w:rsidRPr="00F47D90" w:rsidRDefault="00AD07EA" w:rsidP="00AD07EA">
      <w:pPr>
        <w:pStyle w:val="SMECmsor1"/>
      </w:pPr>
      <w:r w:rsidRPr="00F47D90">
        <w:t>Összefoglalás (</w:t>
      </w:r>
      <w:r w:rsidR="00512136">
        <w:t>SME</w:t>
      </w:r>
      <w:r w:rsidRPr="00F47D90">
        <w:t xml:space="preserve"> Címsor 1)</w:t>
      </w:r>
    </w:p>
    <w:p w14:paraId="04415615" w14:textId="058B52D5" w:rsidR="00AD07EA" w:rsidRPr="00F47D90" w:rsidRDefault="00AD07EA" w:rsidP="00AD07EA">
      <w:pPr>
        <w:pStyle w:val="SMEsszefoglals1"/>
      </w:pPr>
      <w:r w:rsidRPr="00F47D90">
        <w:t xml:space="preserve">Az </w:t>
      </w:r>
      <w:r w:rsidR="00512136">
        <w:rPr>
          <w:b/>
        </w:rPr>
        <w:t>SME</w:t>
      </w:r>
      <w:r w:rsidRPr="00F47D90">
        <w:rPr>
          <w:b/>
        </w:rPr>
        <w:t xml:space="preserve"> Összefoglalás 1</w:t>
      </w:r>
      <w:r w:rsidRPr="00F47D90">
        <w:t xml:space="preserve"> sablont alkalmazzuk a cím utáni első bekezdésre. Kerüljük az Összefoglalásban az új bekezdések használatát. Az </w:t>
      </w:r>
      <w:r w:rsidR="005171BD">
        <w:t>SME</w:t>
      </w:r>
      <w:r w:rsidRPr="00F47D90">
        <w:t xml:space="preserve"> Összefoglalás 1 sablon abban különbözik az </w:t>
      </w:r>
      <w:r w:rsidR="005171BD">
        <w:t>SME</w:t>
      </w:r>
      <w:r w:rsidRPr="00F47D90">
        <w:t xml:space="preserve"> Összefoglalás 2 sablontól, hogy a bekezdés itt „tapad”, nincs behúzás.</w:t>
      </w:r>
    </w:p>
    <w:p w14:paraId="599007F8" w14:textId="5F634CD4" w:rsidR="00AD07EA" w:rsidRPr="00F47D90" w:rsidRDefault="00AD07EA" w:rsidP="00AD07EA">
      <w:pPr>
        <w:pStyle w:val="SMEsszefoglals2"/>
      </w:pPr>
      <w:r w:rsidRPr="00F47D90">
        <w:t xml:space="preserve">Amennyiben az Összefoglalás mégis több bekezdésre tagolódik, úgy a második bekezdéstől az </w:t>
      </w:r>
      <w:r w:rsidR="00512136">
        <w:rPr>
          <w:b/>
        </w:rPr>
        <w:t>SME</w:t>
      </w:r>
      <w:r w:rsidRPr="00F47D90">
        <w:rPr>
          <w:b/>
        </w:rPr>
        <w:t xml:space="preserve"> Összefoglalás 2</w:t>
      </w:r>
      <w:r w:rsidRPr="00F47D90">
        <w:t xml:space="preserve"> sablont kell alkalmazni. (Az első bekezdés után ütött Enter automatikusan ebbe a formátumba helyezi a szöveget. A cím utáni első bekezdés kivételével minden további bekezdésben 0,4 cm-es behúzást alkalmazunk.</w:t>
      </w:r>
    </w:p>
    <w:p w14:paraId="058E929C" w14:textId="77777777" w:rsidR="00AD07EA" w:rsidRPr="00F47D90" w:rsidRDefault="00AD07EA" w:rsidP="00AD07EA">
      <w:pPr>
        <w:pStyle w:val="SMEsszefoglals2"/>
      </w:pPr>
      <w:r w:rsidRPr="00F47D90">
        <w:t xml:space="preserve">Mind a magyar, mind az angol nyelvű összefoglaló minimimum 1000, maximum 1500 karakter legyen. A szerzőknek a dolgozatukhoz 3-6 magyar és angol kulcsszót is meg kell adniuk, és a dolgozatot JEL- (Journal of Economic Literature) kódokkal is el kell látniuk, amelyek </w:t>
      </w:r>
      <w:hyperlink r:id="rId19" w:history="1">
        <w:r w:rsidRPr="00F47D90">
          <w:rPr>
            <w:rStyle w:val="Hiperhivatkozs"/>
            <w:color w:val="auto"/>
          </w:rPr>
          <w:t>ITT</w:t>
        </w:r>
      </w:hyperlink>
      <w:r w:rsidRPr="00F47D90">
        <w:t xml:space="preserve"> választhatók ki.</w:t>
      </w:r>
    </w:p>
    <w:p w14:paraId="5D147E2B" w14:textId="48A61F07" w:rsidR="00AD07EA" w:rsidRPr="00721E9E" w:rsidRDefault="00AD07EA" w:rsidP="00721E9E">
      <w:pPr>
        <w:pStyle w:val="SMEKulcssz"/>
      </w:pPr>
      <w:r w:rsidRPr="00721E9E">
        <w:rPr>
          <w:rStyle w:val="SMEKulcsszChar"/>
          <w:b/>
          <w:i/>
        </w:rPr>
        <w:t>Kulcsszavak (</w:t>
      </w:r>
      <w:r w:rsidR="00512136" w:rsidRPr="00721E9E">
        <w:rPr>
          <w:rStyle w:val="SMEKulcsszChar"/>
          <w:b/>
          <w:i/>
        </w:rPr>
        <w:t>SME</w:t>
      </w:r>
      <w:r w:rsidRPr="00721E9E">
        <w:rPr>
          <w:rStyle w:val="SMEKulcsszChar"/>
          <w:b/>
          <w:i/>
        </w:rPr>
        <w:t xml:space="preserve"> Kulcsszó):</w:t>
      </w:r>
      <w:r w:rsidRPr="00721E9E">
        <w:t xml:space="preserve"> minta1, minta2, minta3</w:t>
      </w:r>
    </w:p>
    <w:p w14:paraId="76391833" w14:textId="41DA71DA" w:rsidR="00AD07EA" w:rsidRPr="00721E9E" w:rsidRDefault="00AD07EA" w:rsidP="00721E9E">
      <w:pPr>
        <w:pStyle w:val="SMEJel"/>
        <w:rPr>
          <w:b w:val="0"/>
          <w:bCs/>
        </w:rPr>
      </w:pPr>
      <w:r w:rsidRPr="00707E78">
        <w:t>JEL</w:t>
      </w:r>
      <w:r w:rsidR="00707E78">
        <w:t xml:space="preserve"> </w:t>
      </w:r>
      <w:r w:rsidRPr="00707E78">
        <w:t>(</w:t>
      </w:r>
      <w:r w:rsidR="005171BD" w:rsidRPr="00707E78">
        <w:t>SME</w:t>
      </w:r>
      <w:r w:rsidRPr="00707E78">
        <w:t xml:space="preserve"> Jel): Z29</w:t>
      </w:r>
      <w:r w:rsidRPr="00721E9E">
        <w:t xml:space="preserve"> </w:t>
      </w:r>
    </w:p>
    <w:p w14:paraId="693DC13E" w14:textId="5B8F8C92" w:rsidR="00AD07EA" w:rsidRPr="00F47D90" w:rsidRDefault="00116DCB" w:rsidP="00AD07EA">
      <w:pPr>
        <w:pStyle w:val="SMEFcm"/>
      </w:pPr>
      <w:r w:rsidRPr="00F47D90">
        <w:t>A cikk címe anogolul</w:t>
      </w:r>
      <w:r w:rsidR="00AD07EA" w:rsidRPr="00F47D90">
        <w:t xml:space="preserve"> (</w:t>
      </w:r>
      <w:r w:rsidR="00512136">
        <w:t>SME</w:t>
      </w:r>
      <w:r w:rsidR="00AD07EA" w:rsidRPr="00F47D90">
        <w:t xml:space="preserve"> Főcím)</w:t>
      </w:r>
    </w:p>
    <w:p w14:paraId="012B4CD5" w14:textId="61C5043B" w:rsidR="00AD07EA" w:rsidRPr="00F47D90" w:rsidRDefault="00F47D90" w:rsidP="00AD07EA">
      <w:pPr>
        <w:pStyle w:val="SMECmsor1"/>
      </w:pPr>
      <w:r>
        <w:t>Abstr</w:t>
      </w:r>
      <w:r w:rsidR="00AD07EA" w:rsidRPr="00F47D90">
        <w:t>act (</w:t>
      </w:r>
      <w:r w:rsidR="00512136">
        <w:t>SME</w:t>
      </w:r>
      <w:r w:rsidR="00AD07EA" w:rsidRPr="00F47D90">
        <w:t xml:space="preserve"> Címsor 1)</w:t>
      </w:r>
    </w:p>
    <w:p w14:paraId="752F2AAB" w14:textId="725E811A" w:rsidR="00AD07EA" w:rsidRPr="00F47D90" w:rsidRDefault="00F47D90" w:rsidP="00AD07EA">
      <w:pPr>
        <w:pStyle w:val="SMEsszefoglals1"/>
      </w:pPr>
      <w:r>
        <w:t>Text of Abstr</w:t>
      </w:r>
      <w:r w:rsidR="00AD07EA" w:rsidRPr="00F47D90">
        <w:t xml:space="preserve">act </w:t>
      </w:r>
      <w:r w:rsidR="00AD07EA" w:rsidRPr="00F47D90">
        <w:rPr>
          <w:b/>
        </w:rPr>
        <w:t>(</w:t>
      </w:r>
      <w:r w:rsidR="00512136">
        <w:rPr>
          <w:b/>
        </w:rPr>
        <w:t>SME</w:t>
      </w:r>
      <w:r w:rsidR="00AD07EA" w:rsidRPr="00F47D90">
        <w:rPr>
          <w:b/>
        </w:rPr>
        <w:t xml:space="preserve"> Összefoglalás 1)</w:t>
      </w:r>
      <w:r w:rsidR="00AD07EA" w:rsidRPr="00F47D90">
        <w:t>. Amennyiben a két absztrakt nem fér el egy oldalon, úgy az angol nyelvű összefoglaló oldaltöréssel a következő oldalra kerül, majd a cikk főszövege egy újabb oldaltöréssel az azt követőre.</w:t>
      </w:r>
    </w:p>
    <w:p w14:paraId="2D84D12B" w14:textId="5D489171" w:rsidR="00AD07EA" w:rsidRPr="00F47D90" w:rsidRDefault="00AD07EA" w:rsidP="00AD07EA">
      <w:pPr>
        <w:pStyle w:val="SMEsszefoglals2"/>
      </w:pPr>
      <w:r w:rsidRPr="00F47D90">
        <w:t xml:space="preserve">Itt is ügyelni kell a bekezdések stílusára. A második bekezdéstől </w:t>
      </w:r>
      <w:r w:rsidR="00512136">
        <w:rPr>
          <w:b/>
        </w:rPr>
        <w:t>SME</w:t>
      </w:r>
      <w:r w:rsidRPr="00F47D90">
        <w:rPr>
          <w:b/>
        </w:rPr>
        <w:t xml:space="preserve"> Összefoglalás 2</w:t>
      </w:r>
      <w:r w:rsidRPr="00F47D90">
        <w:t xml:space="preserve"> sablont kell alkalmazni.</w:t>
      </w:r>
    </w:p>
    <w:p w14:paraId="05EC7A2B" w14:textId="54A68581" w:rsidR="00AD07EA" w:rsidRPr="00BD0F3F" w:rsidRDefault="00AD07EA" w:rsidP="00BD0F3F">
      <w:pPr>
        <w:pStyle w:val="SMEKulcssz"/>
      </w:pPr>
      <w:r w:rsidRPr="00BD0F3F">
        <w:t>Keywords (</w:t>
      </w:r>
      <w:r w:rsidR="00512136" w:rsidRPr="00BD0F3F">
        <w:t>SME</w:t>
      </w:r>
      <w:r w:rsidRPr="00BD0F3F">
        <w:t xml:space="preserve"> Kulcsszó): minta1, minta2, minta3</w:t>
      </w:r>
    </w:p>
    <w:p w14:paraId="5C1773F3" w14:textId="56AD6272" w:rsidR="00AD07EA" w:rsidRPr="00BD0F3F" w:rsidRDefault="00AD07EA" w:rsidP="007F5C03">
      <w:pPr>
        <w:pStyle w:val="SMEJel"/>
        <w:rPr>
          <w:b w:val="0"/>
        </w:rPr>
      </w:pPr>
      <w:r w:rsidRPr="00707E78">
        <w:lastRenderedPageBreak/>
        <w:t>JEL (</w:t>
      </w:r>
      <w:r w:rsidR="005171BD" w:rsidRPr="00707E78">
        <w:t>SME</w:t>
      </w:r>
      <w:r w:rsidRPr="00707E78">
        <w:t xml:space="preserve"> Jel):</w:t>
      </w:r>
      <w:r w:rsidRPr="00BD0F3F">
        <w:rPr>
          <w:b w:val="0"/>
        </w:rPr>
        <w:t xml:space="preserve"> </w:t>
      </w:r>
      <w:r w:rsidRPr="00BD0F3F">
        <w:t>Z29</w:t>
      </w:r>
    </w:p>
    <w:p w14:paraId="7474CBA1" w14:textId="45EB7DE0" w:rsidR="00FD66A1" w:rsidRPr="00F47D90" w:rsidRDefault="00FD66A1" w:rsidP="00C229DF">
      <w:pPr>
        <w:pStyle w:val="SMECmsor0"/>
      </w:pPr>
      <w:r w:rsidRPr="00F47D90">
        <w:t>Bevezetés</w:t>
      </w:r>
      <w:r w:rsidR="00661F1D" w:rsidRPr="00F47D90">
        <w:t xml:space="preserve"> (</w:t>
      </w:r>
      <w:r w:rsidR="00512136">
        <w:t>SME</w:t>
      </w:r>
      <w:r w:rsidR="00661F1D" w:rsidRPr="00F47D90">
        <w:t xml:space="preserve"> Címsor 0)</w:t>
      </w:r>
    </w:p>
    <w:p w14:paraId="3FB4CF22" w14:textId="61199188" w:rsidR="000C6EBD" w:rsidRPr="00F47D90" w:rsidRDefault="00661F1D" w:rsidP="000C6EBD">
      <w:pPr>
        <w:pStyle w:val="SMEBekezds1"/>
      </w:pPr>
      <w:r w:rsidRPr="00F47D90">
        <w:rPr>
          <w:b/>
        </w:rPr>
        <w:t>(</w:t>
      </w:r>
      <w:r w:rsidR="00512136">
        <w:rPr>
          <w:b/>
        </w:rPr>
        <w:t>SME</w:t>
      </w:r>
      <w:r w:rsidRPr="00F47D90">
        <w:rPr>
          <w:b/>
        </w:rPr>
        <w:t xml:space="preserve"> Bekezdés 1) </w:t>
      </w:r>
      <w:r w:rsidR="000C6EBD" w:rsidRPr="00F47D90">
        <w:t>A Tisza hullámterében a Kiskörei vízlépcső 1973-as üzembe</w:t>
      </w:r>
      <w:r w:rsidR="008B16B8" w:rsidRPr="00F47D90">
        <w:t xml:space="preserve"> </w:t>
      </w:r>
      <w:r w:rsidR="000C6EBD" w:rsidRPr="00F47D90">
        <w:t>helyezése után, több szakaszban létrejött egy 127 km</w:t>
      </w:r>
      <w:r w:rsidR="000C6EBD" w:rsidRPr="00F47D90">
        <w:rPr>
          <w:vertAlign w:val="superscript"/>
        </w:rPr>
        <w:t>2</w:t>
      </w:r>
      <w:r w:rsidR="000C6EBD" w:rsidRPr="00F47D90">
        <w:t xml:space="preserve"> felületű víztest. Az elsődlegesen vízgazdálkodási (öntözési, aszálykár-csökkentési) céllal, valamint energiatermelés érdekében kialakított mesterséges tározó turisztikai jelentőségét jól mutatja, hogy már 1969-ben megalakult a Közép-Tisza-vidéki Üdülő területi Előkészítő Bizottság (Mészáros, 1974).</w:t>
      </w:r>
    </w:p>
    <w:p w14:paraId="167B17B5" w14:textId="394E972B" w:rsidR="000C6EBD" w:rsidRPr="00F47D90" w:rsidRDefault="000C6EBD" w:rsidP="000C6EBD">
      <w:pPr>
        <w:pStyle w:val="SMECmsor2"/>
      </w:pPr>
      <w:r w:rsidRPr="00F47D90">
        <w:t>Első alfejezet</w:t>
      </w:r>
      <w:r w:rsidR="00661F1D" w:rsidRPr="00F47D90">
        <w:t xml:space="preserve"> (</w:t>
      </w:r>
      <w:r w:rsidR="00512136">
        <w:t>SME</w:t>
      </w:r>
      <w:r w:rsidR="00661F1D" w:rsidRPr="00F47D90">
        <w:t xml:space="preserve"> Címsor 2)</w:t>
      </w:r>
    </w:p>
    <w:p w14:paraId="0B4931C1" w14:textId="0D9D7940" w:rsidR="000C6EBD" w:rsidRPr="00F47D90" w:rsidRDefault="00661F1D" w:rsidP="000C6EBD">
      <w:pPr>
        <w:pStyle w:val="SMEBekezds1"/>
      </w:pPr>
      <w:r w:rsidRPr="00F47D90">
        <w:rPr>
          <w:b/>
        </w:rPr>
        <w:t>(</w:t>
      </w:r>
      <w:r w:rsidR="00512136">
        <w:rPr>
          <w:b/>
        </w:rPr>
        <w:t>SME</w:t>
      </w:r>
      <w:r w:rsidRPr="00F47D90">
        <w:rPr>
          <w:b/>
        </w:rPr>
        <w:t xml:space="preserve"> Bekezdés 1) </w:t>
      </w:r>
      <w:r w:rsidR="000C6EBD" w:rsidRPr="00F47D90">
        <w:t>A sekély víztározón a duzzasztás, de még inkább az árasztás révén a korábbitól ugyan eltérő, de annál sok tekintetben változatosabb élőhelyko</w:t>
      </w:r>
      <w:r w:rsidR="00AE3C97" w:rsidRPr="00F47D90">
        <w:t>mplex jött létre (Halasi-Kovács–</w:t>
      </w:r>
      <w:r w:rsidR="000C6EBD" w:rsidRPr="00F47D90">
        <w:t>Harka, 2000). A természeti értékek jelentőségének köszönhetően a tározótér egy része (Tiszavalki-medence és a Poroszlói-medence) a Hortobágyi Nemzeti Park része, emellett Natura2000 és Ramsari-területek is.</w:t>
      </w:r>
    </w:p>
    <w:p w14:paraId="12067908" w14:textId="02ABE00C" w:rsidR="000C6EBD" w:rsidRPr="00F47D90" w:rsidRDefault="00661F1D" w:rsidP="000C6EBD">
      <w:pPr>
        <w:pStyle w:val="SMEBekezds2"/>
      </w:pPr>
      <w:r w:rsidRPr="00F47D90">
        <w:rPr>
          <w:b/>
        </w:rPr>
        <w:t>(</w:t>
      </w:r>
      <w:r w:rsidR="00512136">
        <w:rPr>
          <w:b/>
        </w:rPr>
        <w:t>SME</w:t>
      </w:r>
      <w:r w:rsidRPr="00F47D90">
        <w:rPr>
          <w:b/>
        </w:rPr>
        <w:t xml:space="preserve"> Bekezdés 2) </w:t>
      </w:r>
      <w:r w:rsidR="000C6EBD" w:rsidRPr="00F47D90">
        <w:t>A tájképi, hidrológiai és ökológiai mozaikosság a tavat különösen vonzó célponttá teszi a horgászok számára. A Tisza-tóból 51 halfajt mutattak ki (Harka, 1985), ami jóval meghaladja a hasonló méretű állóvizekre jellemző fajszámot. Mindezek eredményeképp mára a horgászturizmust a Tisza-tónál nagy piaci részesedés jellemzi (Benkhard et al., 2013), sőt a tó egyik legmeghatározóbb márkaeleme lett.</w:t>
      </w:r>
    </w:p>
    <w:p w14:paraId="1D5DD910" w14:textId="2A8FF79A" w:rsidR="000C6EBD" w:rsidRPr="00F47D90" w:rsidRDefault="000C6EBD" w:rsidP="000C6EBD">
      <w:pPr>
        <w:pStyle w:val="SMECmsor2"/>
      </w:pPr>
      <w:r w:rsidRPr="00F47D90">
        <w:t>Második alfejezet</w:t>
      </w:r>
      <w:r w:rsidR="00661F1D" w:rsidRPr="00F47D90">
        <w:t xml:space="preserve"> (</w:t>
      </w:r>
      <w:r w:rsidR="00512136">
        <w:t>SME</w:t>
      </w:r>
      <w:r w:rsidR="00661F1D" w:rsidRPr="00F47D90">
        <w:t xml:space="preserve"> Címsor 2)</w:t>
      </w:r>
    </w:p>
    <w:p w14:paraId="345CF449" w14:textId="3C9A4295" w:rsidR="000C6EBD" w:rsidRPr="00F47D90" w:rsidRDefault="00661F1D" w:rsidP="000C6EBD">
      <w:pPr>
        <w:pStyle w:val="SMEBekezds1"/>
      </w:pPr>
      <w:r w:rsidRPr="00F47D90">
        <w:rPr>
          <w:b/>
        </w:rPr>
        <w:t>(</w:t>
      </w:r>
      <w:r w:rsidR="00512136">
        <w:rPr>
          <w:b/>
        </w:rPr>
        <w:t>SME</w:t>
      </w:r>
      <w:r w:rsidRPr="00F47D90">
        <w:rPr>
          <w:b/>
        </w:rPr>
        <w:t xml:space="preserve"> Bekezdés 1) </w:t>
      </w:r>
      <w:r w:rsidR="000C6EBD" w:rsidRPr="00F47D90">
        <w:t xml:space="preserve">A térben és időben változatos adottságú Tisza-tavon az alkalmazható horgászmódszerek is változatosak, ennek következtében a horgászok 80%-a rendszeres visszajáró (Dávid et al., 2010; Benkhard et al., 2013). A horgászturisták további jellemzői közül csak a kutatásunkhoz kapcsolódókról ejtünk szót röviden. </w:t>
      </w:r>
    </w:p>
    <w:p w14:paraId="6D145435" w14:textId="17385BD2" w:rsidR="000C6EBD" w:rsidRPr="00F47D90" w:rsidRDefault="00661F1D" w:rsidP="000C6EBD">
      <w:pPr>
        <w:pStyle w:val="SMEBekezds2"/>
      </w:pPr>
      <w:r w:rsidRPr="00F47D90">
        <w:rPr>
          <w:b/>
        </w:rPr>
        <w:t>(</w:t>
      </w:r>
      <w:r w:rsidR="00512136">
        <w:rPr>
          <w:b/>
        </w:rPr>
        <w:t>SME</w:t>
      </w:r>
      <w:r w:rsidRPr="00F47D90">
        <w:rPr>
          <w:b/>
        </w:rPr>
        <w:t xml:space="preserve"> Bekezdés 2) </w:t>
      </w:r>
      <w:r w:rsidR="000C6EBD" w:rsidRPr="00F47D90">
        <w:t xml:space="preserve">Korábbi kutatások, valamint a jelen felmérés eredményei alapján is elmondható, hogy a Tisza-tó horgászai szálláshelyet kis arányban vesznek igénybe, keveset költenek rá: </w:t>
      </w:r>
    </w:p>
    <w:p w14:paraId="3FEF5E3B" w14:textId="19D739F9" w:rsidR="000C6EBD" w:rsidRPr="00F47D90" w:rsidRDefault="00116DCB" w:rsidP="000C6EBD">
      <w:pPr>
        <w:pStyle w:val="SMELista"/>
      </w:pPr>
      <w:r w:rsidRPr="00F47D90">
        <w:rPr>
          <w:b/>
        </w:rPr>
        <w:t>(</w:t>
      </w:r>
      <w:r w:rsidR="00512136">
        <w:rPr>
          <w:b/>
        </w:rPr>
        <w:t>SME</w:t>
      </w:r>
      <w:r w:rsidRPr="00F47D90">
        <w:rPr>
          <w:b/>
        </w:rPr>
        <w:t xml:space="preserve"> Lista)</w:t>
      </w:r>
      <w:r w:rsidR="00B44052" w:rsidRPr="00F47D90">
        <w:rPr>
          <w:b/>
        </w:rPr>
        <w:t xml:space="preserve"> </w:t>
      </w:r>
      <w:r w:rsidR="00AE3C97" w:rsidRPr="00F47D90">
        <w:t>A KSH adatai (2013;</w:t>
      </w:r>
      <w:r w:rsidR="000C6EBD" w:rsidRPr="00F47D90">
        <w:t xml:space="preserve"> 2018) alapján a költési szerkezetben a belföldi több napos utazások során a szálláshely 35-50%-ot tesz ki, míg a Tisza-tó horgászai körében végzett felmérés során ez csak 7% </w:t>
      </w:r>
      <w:r w:rsidR="00AE3C97" w:rsidRPr="00F47D90">
        <w:t>volt (Benkhard et al., 2013).</w:t>
      </w:r>
      <w:r w:rsidR="000C6EBD" w:rsidRPr="00F47D90">
        <w:t xml:space="preserve"> </w:t>
      </w:r>
    </w:p>
    <w:p w14:paraId="5CFEC357" w14:textId="18B201EA" w:rsidR="000C6EBD" w:rsidRPr="00F47D90" w:rsidRDefault="00AE3C97" w:rsidP="000C6EBD">
      <w:pPr>
        <w:pStyle w:val="SMELista"/>
      </w:pPr>
      <w:r w:rsidRPr="00F47D90">
        <w:t>A horgászok több</w:t>
      </w:r>
      <w:r w:rsidR="000C6EBD" w:rsidRPr="00F47D90">
        <w:t xml:space="preserve"> mint harmada (38,7%</w:t>
      </w:r>
      <w:r w:rsidRPr="00F47D90">
        <w:t>,</w:t>
      </w:r>
      <w:r w:rsidR="000C6EBD" w:rsidRPr="00F47D90">
        <w:t xml:space="preserve"> illetve 46,7%) egyáltalán nem vett igénybe szálláshelyet (Dávid et al., 2010; Benkhard et al., 2013).</w:t>
      </w:r>
    </w:p>
    <w:p w14:paraId="3498CC81" w14:textId="77429FD1" w:rsidR="000C6EBD" w:rsidRPr="00F47D90" w:rsidRDefault="00B44052" w:rsidP="000C6EBD">
      <w:pPr>
        <w:pStyle w:val="SMEBekezds2"/>
      </w:pPr>
      <w:r w:rsidRPr="00F47D90">
        <w:rPr>
          <w:b/>
        </w:rPr>
        <w:t>(</w:t>
      </w:r>
      <w:r w:rsidR="00512136">
        <w:rPr>
          <w:b/>
        </w:rPr>
        <w:t>SME</w:t>
      </w:r>
      <w:r w:rsidRPr="00F47D90">
        <w:rPr>
          <w:b/>
        </w:rPr>
        <w:t xml:space="preserve"> Bekezdés 2) </w:t>
      </w:r>
      <w:r w:rsidR="000C6EBD" w:rsidRPr="00F47D90">
        <w:t xml:space="preserve">A fenti eredményeknek az is az oka, hogy a Tisza-tónál sok a közeli településeken </w:t>
      </w:r>
      <w:r w:rsidR="00AE3C97" w:rsidRPr="00F47D90">
        <w:t>élő</w:t>
      </w:r>
      <w:r w:rsidR="000C6EBD" w:rsidRPr="00F47D90">
        <w:t xml:space="preserve"> vagy ott nyaralóingatlannal rendelkező horgász. Azonban a vízparton történő éjszakázás sok horgász számára szinte magától értetődő, a partról történő horgászat sajátosságai miatt: </w:t>
      </w:r>
    </w:p>
    <w:p w14:paraId="64EA39EB" w14:textId="0AE78B31" w:rsidR="000C6EBD" w:rsidRPr="00F47D90" w:rsidRDefault="00B44052" w:rsidP="000C6EBD">
      <w:pPr>
        <w:pStyle w:val="SMELista"/>
      </w:pPr>
      <w:r w:rsidRPr="00F47D90">
        <w:rPr>
          <w:b/>
        </w:rPr>
        <w:t>(</w:t>
      </w:r>
      <w:r w:rsidR="00512136">
        <w:rPr>
          <w:b/>
        </w:rPr>
        <w:t>SME</w:t>
      </w:r>
      <w:r w:rsidRPr="00F47D90">
        <w:rPr>
          <w:b/>
        </w:rPr>
        <w:t xml:space="preserve"> Lista) </w:t>
      </w:r>
      <w:r w:rsidR="000C6EBD" w:rsidRPr="00F47D90">
        <w:t>megszokott, kedvelt beállóhelyekhez való ragaszkodás,</w:t>
      </w:r>
    </w:p>
    <w:p w14:paraId="08BCCA09" w14:textId="77777777" w:rsidR="000C6EBD" w:rsidRPr="00F47D90" w:rsidRDefault="000C6EBD" w:rsidP="000C6EBD">
      <w:pPr>
        <w:pStyle w:val="SMELista"/>
      </w:pPr>
      <w:r w:rsidRPr="00F47D90">
        <w:t>etetőhelyek védelme,</w:t>
      </w:r>
    </w:p>
    <w:p w14:paraId="4D9F70B1" w14:textId="77777777" w:rsidR="000C6EBD" w:rsidRPr="00F47D90" w:rsidRDefault="000C6EBD" w:rsidP="000C6EBD">
      <w:pPr>
        <w:pStyle w:val="SMELista"/>
      </w:pPr>
      <w:r w:rsidRPr="00F47D90">
        <w:t>a horgászidő legteljesebb kihasználása,</w:t>
      </w:r>
    </w:p>
    <w:p w14:paraId="78B323B1" w14:textId="77777777" w:rsidR="000C6EBD" w:rsidRPr="00F47D90" w:rsidRDefault="000C6EBD" w:rsidP="000C6EBD">
      <w:pPr>
        <w:pStyle w:val="SMELista"/>
      </w:pPr>
      <w:r w:rsidRPr="00F47D90">
        <w:t>parton töltött éjszakák az esti, hajnali kapás reményében,</w:t>
      </w:r>
    </w:p>
    <w:p w14:paraId="0B6D4500" w14:textId="5A61ED64" w:rsidR="000C6EBD" w:rsidRPr="00F47D90" w:rsidRDefault="000C6EBD" w:rsidP="000C6EBD">
      <w:pPr>
        <w:pStyle w:val="SMELista"/>
      </w:pPr>
      <w:r w:rsidRPr="00F47D90">
        <w:t>spórolás.</w:t>
      </w:r>
      <w:r w:rsidR="008B16B8" w:rsidRPr="00F47D90">
        <w:t xml:space="preserve"> </w:t>
      </w:r>
    </w:p>
    <w:p w14:paraId="79FCC2AD" w14:textId="77777777" w:rsidR="00FD66A1" w:rsidRPr="00F47D90" w:rsidRDefault="00FD66A1" w:rsidP="00FD66A1">
      <w:pPr>
        <w:pStyle w:val="SMEBekezds1"/>
      </w:pPr>
    </w:p>
    <w:p w14:paraId="70C55118" w14:textId="77777777" w:rsidR="00661F1D" w:rsidRPr="00F47D90" w:rsidRDefault="00661F1D">
      <w:pPr>
        <w:spacing w:after="160" w:line="259" w:lineRule="auto"/>
        <w:jc w:val="left"/>
      </w:pPr>
      <w:r w:rsidRPr="00F47D90">
        <w:lastRenderedPageBreak/>
        <w:br w:type="page"/>
      </w:r>
    </w:p>
    <w:p w14:paraId="5CC4F56F" w14:textId="2F34FBFF" w:rsidR="00FD66A1" w:rsidRPr="00F47D90" w:rsidRDefault="00FD66A1" w:rsidP="00661F1D">
      <w:pPr>
        <w:pStyle w:val="SMECmsor0"/>
      </w:pPr>
      <w:r w:rsidRPr="00F47D90">
        <w:lastRenderedPageBreak/>
        <w:t>Anyag és módszer</w:t>
      </w:r>
      <w:r w:rsidR="008B16B8" w:rsidRPr="00F47D90">
        <w:t xml:space="preserve"> (</w:t>
      </w:r>
      <w:r w:rsidR="00512136">
        <w:t>SME</w:t>
      </w:r>
      <w:r w:rsidR="008B16B8" w:rsidRPr="00F47D90">
        <w:t xml:space="preserve"> Címsor 0</w:t>
      </w:r>
      <w:r w:rsidR="00661F1D" w:rsidRPr="00F47D90">
        <w:t>)</w:t>
      </w:r>
    </w:p>
    <w:p w14:paraId="0B089CF0" w14:textId="374DFF2E" w:rsidR="00FD66A1" w:rsidRPr="00F47D90" w:rsidRDefault="00661F1D" w:rsidP="00FD66A1">
      <w:pPr>
        <w:pStyle w:val="SMEBekezds1"/>
      </w:pPr>
      <w:r w:rsidRPr="00F47D90">
        <w:rPr>
          <w:b/>
        </w:rPr>
        <w:t>(</w:t>
      </w:r>
      <w:r w:rsidR="00512136">
        <w:rPr>
          <w:b/>
        </w:rPr>
        <w:t>SME</w:t>
      </w:r>
      <w:r w:rsidRPr="00F47D90">
        <w:rPr>
          <w:b/>
        </w:rPr>
        <w:t xml:space="preserve"> Bekezdés 1) </w:t>
      </w:r>
      <w:r w:rsidR="00FD66A1" w:rsidRPr="00F47D90">
        <w:t>A terepi adatgyűjtés során (a Tiszavalkimedencét kivéve) a tározó vízpartjait jártuk végig 2019 július–augusztus folyamán, miközben a horgászhelyek jellemzőit adatlapon rögzítettük és fotókat készíttetünk. A szárazföldről nem megközelíthető területeket csónakkal vizsgáltuk meg.</w:t>
      </w:r>
      <w:r w:rsidRPr="00F47D90">
        <w:t xml:space="preserve"> </w:t>
      </w:r>
    </w:p>
    <w:p w14:paraId="64794F18" w14:textId="1DF8114D" w:rsidR="00FD66A1" w:rsidRPr="00F47D90" w:rsidRDefault="00661F1D" w:rsidP="00703481">
      <w:pPr>
        <w:pStyle w:val="SMEBekezds2"/>
      </w:pPr>
      <w:r w:rsidRPr="00F47D90">
        <w:rPr>
          <w:b/>
        </w:rPr>
        <w:t>(</w:t>
      </w:r>
      <w:r w:rsidR="00512136">
        <w:rPr>
          <w:b/>
        </w:rPr>
        <w:t>SME</w:t>
      </w:r>
      <w:r w:rsidRPr="00F47D90">
        <w:rPr>
          <w:b/>
        </w:rPr>
        <w:t xml:space="preserve"> Bekezdés 2) </w:t>
      </w:r>
      <w:r w:rsidR="00FD66A1" w:rsidRPr="00F47D90">
        <w:t>Az adatlapra a következő paramétereket jegyeztük fel:</w:t>
      </w:r>
    </w:p>
    <w:p w14:paraId="1CDC367E" w14:textId="33DE3AFE" w:rsidR="00FD66A1" w:rsidRPr="00F47D90" w:rsidRDefault="00B44052" w:rsidP="00703481">
      <w:pPr>
        <w:pStyle w:val="SMELista"/>
      </w:pPr>
      <w:r w:rsidRPr="00F47D90">
        <w:rPr>
          <w:b/>
        </w:rPr>
        <w:t>(</w:t>
      </w:r>
      <w:r w:rsidR="00512136">
        <w:rPr>
          <w:b/>
        </w:rPr>
        <w:t>SME</w:t>
      </w:r>
      <w:r w:rsidRPr="00F47D90">
        <w:rPr>
          <w:b/>
        </w:rPr>
        <w:t xml:space="preserve"> Lista) </w:t>
      </w:r>
      <w:r w:rsidR="00FD66A1" w:rsidRPr="00F47D90">
        <w:t>koordináták,</w:t>
      </w:r>
    </w:p>
    <w:p w14:paraId="47235365" w14:textId="77777777" w:rsidR="00FD66A1" w:rsidRPr="00F47D90" w:rsidRDefault="00FD66A1" w:rsidP="00703481">
      <w:pPr>
        <w:pStyle w:val="SMELista"/>
      </w:pPr>
      <w:r w:rsidRPr="00F47D90">
        <w:t>vadkempingezéssel érintett terület kiterjedése (m</w:t>
      </w:r>
      <w:r w:rsidRPr="00F47D90">
        <w:rPr>
          <w:vertAlign w:val="superscript"/>
        </w:rPr>
        <w:t>2</w:t>
      </w:r>
      <w:r w:rsidRPr="00F47D90">
        <w:t>),</w:t>
      </w:r>
    </w:p>
    <w:p w14:paraId="31431871" w14:textId="51E126AE" w:rsidR="00FD66A1" w:rsidRPr="00F47D90" w:rsidRDefault="00FD66A1" w:rsidP="00703481">
      <w:pPr>
        <w:pStyle w:val="SMELista"/>
      </w:pPr>
      <w:r w:rsidRPr="00F47D90">
        <w:t>szemét jellege (van</w:t>
      </w:r>
      <w:r w:rsidR="00AE3C97" w:rsidRPr="00F47D90">
        <w:t>-</w:t>
      </w:r>
      <w:r w:rsidRPr="00F47D90">
        <w:t>e szemétgyűjtő, ez saját vagy halászati hasznosítótól vásárolt, mekkora a szétszórt szemét mennyisége),</w:t>
      </w:r>
    </w:p>
    <w:p w14:paraId="760D7D37" w14:textId="77777777" w:rsidR="00FD66A1" w:rsidRPr="00F47D90" w:rsidRDefault="00FD66A1" w:rsidP="00703481">
      <w:pPr>
        <w:pStyle w:val="SMELista"/>
      </w:pPr>
      <w:r w:rsidRPr="00F47D90">
        <w:t>tűzrakóhely jellege (időszakos vagy állandó, ha állandó: anyaga, fedettsége),</w:t>
      </w:r>
    </w:p>
    <w:p w14:paraId="7E89A2D5" w14:textId="220F4319" w:rsidR="00FD66A1" w:rsidRPr="00F47D90" w:rsidRDefault="00FD66A1" w:rsidP="00703481">
      <w:pPr>
        <w:pStyle w:val="SMELista"/>
      </w:pPr>
      <w:r w:rsidRPr="00F47D90">
        <w:t>felépítmény jellege (mobil sátor, fix sátor, fa</w:t>
      </w:r>
      <w:r w:rsidR="00AE3C97" w:rsidRPr="00F47D90">
        <w:t>- vagy lemez</w:t>
      </w:r>
      <w:r w:rsidRPr="00F47D90">
        <w:t>ház, többféle),</w:t>
      </w:r>
    </w:p>
    <w:p w14:paraId="0138CF53" w14:textId="77777777" w:rsidR="00FD66A1" w:rsidRPr="00F47D90" w:rsidRDefault="00FD66A1" w:rsidP="00703481">
      <w:pPr>
        <w:pStyle w:val="SMELista"/>
      </w:pPr>
      <w:r w:rsidRPr="00F47D90">
        <w:t>mellékhelység jellege,</w:t>
      </w:r>
    </w:p>
    <w:p w14:paraId="7B76660F" w14:textId="56DB2281" w:rsidR="00FD66A1" w:rsidRPr="00F47D90" w:rsidRDefault="00FD66A1" w:rsidP="00703481">
      <w:pPr>
        <w:pStyle w:val="SMELista"/>
      </w:pPr>
      <w:r w:rsidRPr="00F47D90">
        <w:t>egyéb elemek.</w:t>
      </w:r>
      <w:r w:rsidR="00661F1D" w:rsidRPr="00F47D90">
        <w:t xml:space="preserve"> </w:t>
      </w:r>
      <w:r w:rsidR="00661F1D" w:rsidRPr="00F47D90">
        <w:rPr>
          <w:b/>
        </w:rPr>
        <w:t>(</w:t>
      </w:r>
      <w:r w:rsidR="00512136">
        <w:rPr>
          <w:b/>
        </w:rPr>
        <w:t>SME</w:t>
      </w:r>
      <w:r w:rsidR="00661F1D" w:rsidRPr="00F47D90">
        <w:rPr>
          <w:b/>
        </w:rPr>
        <w:t xml:space="preserve"> Lista)</w:t>
      </w:r>
    </w:p>
    <w:p w14:paraId="08365586" w14:textId="047B9013" w:rsidR="00FD66A1" w:rsidRPr="00F47D90" w:rsidRDefault="00661F1D" w:rsidP="00661F1D">
      <w:pPr>
        <w:pStyle w:val="SMEBekezds2"/>
      </w:pPr>
      <w:r w:rsidRPr="00F47D90">
        <w:rPr>
          <w:b/>
        </w:rPr>
        <w:t>(</w:t>
      </w:r>
      <w:r w:rsidR="00512136">
        <w:rPr>
          <w:b/>
        </w:rPr>
        <w:t>SME</w:t>
      </w:r>
      <w:r w:rsidRPr="00F47D90">
        <w:rPr>
          <w:b/>
        </w:rPr>
        <w:t xml:space="preserve"> Bekezdés 2) </w:t>
      </w:r>
      <w:r w:rsidR="00FD66A1" w:rsidRPr="00F47D90">
        <w:t>A felmért adatok elemzése és az illusztrációk egy részének elkészítése Excel és SPSS program segítségével történt. A térképek készítéséhez az Openstreetmap és a Google Earth adatait is segítségül hívv</w:t>
      </w:r>
      <w:r w:rsidRPr="00F47D90">
        <w:t>a, a QGIS programot használtuk.</w:t>
      </w:r>
    </w:p>
    <w:p w14:paraId="277BAF4D" w14:textId="6D2EBD51" w:rsidR="00FD66A1" w:rsidRPr="00F47D90" w:rsidRDefault="00FD66A1" w:rsidP="00BD0F3F">
      <w:pPr>
        <w:pStyle w:val="SMECmsor1"/>
      </w:pPr>
      <w:r w:rsidRPr="00F47D90">
        <w:t>Eredmények</w:t>
      </w:r>
      <w:r w:rsidR="008B16B8" w:rsidRPr="00F47D90">
        <w:t xml:space="preserve"> (</w:t>
      </w:r>
      <w:r w:rsidR="00512136">
        <w:t>SME</w:t>
      </w:r>
      <w:r w:rsidR="008B16B8" w:rsidRPr="00F47D90">
        <w:t xml:space="preserve"> Címsor 1)</w:t>
      </w:r>
    </w:p>
    <w:p w14:paraId="4F00EA99" w14:textId="205CCE7D" w:rsidR="000C6EBD" w:rsidRPr="00F47D90" w:rsidRDefault="00661F1D" w:rsidP="00661F1D">
      <w:pPr>
        <w:pStyle w:val="SMEBekezds1"/>
      </w:pPr>
      <w:r w:rsidRPr="00F47D90">
        <w:rPr>
          <w:b/>
        </w:rPr>
        <w:t>(</w:t>
      </w:r>
      <w:r w:rsidR="00512136">
        <w:rPr>
          <w:b/>
        </w:rPr>
        <w:t>SME</w:t>
      </w:r>
      <w:r w:rsidRPr="00F47D90">
        <w:rPr>
          <w:b/>
        </w:rPr>
        <w:t xml:space="preserve"> Bekezdés 1) </w:t>
      </w:r>
      <w:r w:rsidR="000C6EBD" w:rsidRPr="00F47D90">
        <w:t xml:space="preserve">A túrázók, vízitúrázók számára a védett területeken kívül általában az úgynevezett erdőtörvény (2009/ XXXVII) az iránymutató, mely szerint a 24 órát nem meghaladó sátrazáshoz nem kell az erdőgazdálkodó hozzájárulása, illetve partéltől számított 50 </w:t>
      </w:r>
      <w:r w:rsidR="00AE3C97" w:rsidRPr="00F47D90">
        <w:t>méteren</w:t>
      </w:r>
      <w:r w:rsidR="000C6EBD" w:rsidRPr="00F47D90">
        <w:t xml:space="preserve"> belül a parti kezelő engedélyével lehet egy éjszakára sátrat verni. Azonban a Tiszatavi kódex szerint (KÖTIVIZIG, 2010) a Tiszató azon részein, amelyek nem esnek természetvédelmi oltalom alá, sátorozni csak az erre a célra kijelölt állandó és ideiglenes helyen lehet</w:t>
      </w:r>
      <w:r w:rsidR="00AE3C97" w:rsidRPr="00F47D90">
        <w:t>.</w:t>
      </w:r>
      <w:r w:rsidR="000C6EBD" w:rsidRPr="00F47D90">
        <w:t xml:space="preserve"> </w:t>
      </w:r>
      <w:r w:rsidR="00AE3C97" w:rsidRPr="00F47D90">
        <w:t>[…]</w:t>
      </w:r>
    </w:p>
    <w:p w14:paraId="7134D050" w14:textId="44EF34A3" w:rsidR="000C6EBD" w:rsidRPr="00F47D90" w:rsidRDefault="008B16B8" w:rsidP="000C6EBD">
      <w:pPr>
        <w:pStyle w:val="SMEBekezds2"/>
      </w:pPr>
      <w:r w:rsidRPr="00F47D90">
        <w:rPr>
          <w:b/>
        </w:rPr>
        <w:t>(</w:t>
      </w:r>
      <w:r w:rsidR="00512136">
        <w:rPr>
          <w:b/>
        </w:rPr>
        <w:t>SME</w:t>
      </w:r>
      <w:r w:rsidRPr="00F47D90">
        <w:rPr>
          <w:b/>
        </w:rPr>
        <w:t xml:space="preserve"> Bekezdés 2) </w:t>
      </w:r>
      <w:r w:rsidR="000C6EBD" w:rsidRPr="00F47D90">
        <w:t>Habár a vadkempingezés, tehát a kiépített táborhelyeken kívül történő sátorverés bizonyos keretek között hazánkban is lehetséges, a vizsgált területre vonatkozó előírások miatt a publikáció további részében az illegális sátrazás szinonimájaként fogjuk használni!</w:t>
      </w:r>
    </w:p>
    <w:p w14:paraId="62C65DC3" w14:textId="77777777" w:rsidR="00BD01B1" w:rsidRPr="00F47D90" w:rsidRDefault="00BD01B1" w:rsidP="000C6EBD">
      <w:pPr>
        <w:pStyle w:val="SMEBekezds2"/>
      </w:pPr>
    </w:p>
    <w:p w14:paraId="33A5F3D1" w14:textId="4694BECF" w:rsidR="00BD01B1" w:rsidRPr="00F47D90" w:rsidRDefault="00BD01B1" w:rsidP="00707E78">
      <w:pPr>
        <w:pStyle w:val="SMEbraTblzat1"/>
      </w:pPr>
      <w:r w:rsidRPr="00F47D90">
        <w:t>1. táblázat. A táblázat címe (</w:t>
      </w:r>
      <w:r w:rsidR="00512136">
        <w:t>SME</w:t>
      </w:r>
      <w:r w:rsidRPr="00F47D90">
        <w:t xml:space="preserve"> Ábra/Táblázat 1)</w:t>
      </w:r>
    </w:p>
    <w:tbl>
      <w:tblPr>
        <w:tblStyle w:val="Tblzatrcsos1vilgos"/>
        <w:tblW w:w="0" w:type="auto"/>
        <w:jc w:val="center"/>
        <w:tblLook w:val="04A0" w:firstRow="1" w:lastRow="0" w:firstColumn="1" w:lastColumn="0" w:noHBand="0" w:noVBand="1"/>
      </w:tblPr>
      <w:tblGrid>
        <w:gridCol w:w="3020"/>
        <w:gridCol w:w="3020"/>
      </w:tblGrid>
      <w:tr w:rsidR="00F47D90" w:rsidRPr="00F47D90" w14:paraId="61583784" w14:textId="77777777" w:rsidTr="00304E0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20" w:type="dxa"/>
          </w:tcPr>
          <w:p w14:paraId="0087765E" w14:textId="77777777" w:rsidR="00BD01B1" w:rsidRPr="00F47D90" w:rsidRDefault="00BD01B1" w:rsidP="00BD01B1">
            <w:pPr>
              <w:rPr>
                <w:b w:val="0"/>
                <w:bCs w:val="0"/>
              </w:rPr>
            </w:pPr>
            <w:r w:rsidRPr="00F47D90">
              <w:rPr>
                <w:b w:val="0"/>
                <w:bCs w:val="0"/>
              </w:rPr>
              <w:t>Település neve</w:t>
            </w:r>
          </w:p>
        </w:tc>
        <w:tc>
          <w:tcPr>
            <w:tcW w:w="3020" w:type="dxa"/>
          </w:tcPr>
          <w:p w14:paraId="67D494AA" w14:textId="77777777" w:rsidR="00BD01B1" w:rsidRPr="00F47D90" w:rsidRDefault="00BD01B1" w:rsidP="00BD01B1">
            <w:pPr>
              <w:cnfStyle w:val="100000000000" w:firstRow="1" w:lastRow="0" w:firstColumn="0" w:lastColumn="0" w:oddVBand="0" w:evenVBand="0" w:oddHBand="0" w:evenHBand="0" w:firstRowFirstColumn="0" w:firstRowLastColumn="0" w:lastRowFirstColumn="0" w:lastRowLastColumn="0"/>
              <w:rPr>
                <w:b w:val="0"/>
                <w:bCs w:val="0"/>
              </w:rPr>
            </w:pPr>
            <w:r w:rsidRPr="00F47D90">
              <w:rPr>
                <w:b w:val="0"/>
                <w:bCs w:val="0"/>
              </w:rPr>
              <w:t>Irányítószám</w:t>
            </w:r>
          </w:p>
        </w:tc>
      </w:tr>
      <w:tr w:rsidR="00F47D90" w:rsidRPr="00F47D90" w14:paraId="1382F93E" w14:textId="77777777" w:rsidTr="00304E03">
        <w:trPr>
          <w:jc w:val="center"/>
        </w:trPr>
        <w:tc>
          <w:tcPr>
            <w:cnfStyle w:val="001000000000" w:firstRow="0" w:lastRow="0" w:firstColumn="1" w:lastColumn="0" w:oddVBand="0" w:evenVBand="0" w:oddHBand="0" w:evenHBand="0" w:firstRowFirstColumn="0" w:firstRowLastColumn="0" w:lastRowFirstColumn="0" w:lastRowLastColumn="0"/>
            <w:tcW w:w="3020" w:type="dxa"/>
          </w:tcPr>
          <w:p w14:paraId="1056AEA1" w14:textId="77777777" w:rsidR="00BD01B1" w:rsidRPr="00F47D90" w:rsidRDefault="00BD01B1" w:rsidP="00BD01B1">
            <w:pPr>
              <w:rPr>
                <w:b w:val="0"/>
                <w:bCs w:val="0"/>
              </w:rPr>
            </w:pPr>
            <w:r w:rsidRPr="00F47D90">
              <w:rPr>
                <w:b w:val="0"/>
                <w:bCs w:val="0"/>
              </w:rPr>
              <w:t>Gyöngyös</w:t>
            </w:r>
          </w:p>
        </w:tc>
        <w:tc>
          <w:tcPr>
            <w:tcW w:w="3020" w:type="dxa"/>
          </w:tcPr>
          <w:p w14:paraId="68760AA3" w14:textId="77777777" w:rsidR="00BD01B1" w:rsidRPr="00F47D90" w:rsidRDefault="00BD01B1" w:rsidP="00BD01B1">
            <w:pPr>
              <w:cnfStyle w:val="000000000000" w:firstRow="0" w:lastRow="0" w:firstColumn="0" w:lastColumn="0" w:oddVBand="0" w:evenVBand="0" w:oddHBand="0" w:evenHBand="0" w:firstRowFirstColumn="0" w:firstRowLastColumn="0" w:lastRowFirstColumn="0" w:lastRowLastColumn="0"/>
            </w:pPr>
            <w:r w:rsidRPr="00F47D90">
              <w:t>3200</w:t>
            </w:r>
          </w:p>
        </w:tc>
      </w:tr>
      <w:tr w:rsidR="00F47D90" w:rsidRPr="00F47D90" w14:paraId="04BC64AD" w14:textId="77777777" w:rsidTr="00304E03">
        <w:trPr>
          <w:jc w:val="center"/>
        </w:trPr>
        <w:tc>
          <w:tcPr>
            <w:cnfStyle w:val="001000000000" w:firstRow="0" w:lastRow="0" w:firstColumn="1" w:lastColumn="0" w:oddVBand="0" w:evenVBand="0" w:oddHBand="0" w:evenHBand="0" w:firstRowFirstColumn="0" w:firstRowLastColumn="0" w:lastRowFirstColumn="0" w:lastRowLastColumn="0"/>
            <w:tcW w:w="3020" w:type="dxa"/>
          </w:tcPr>
          <w:p w14:paraId="22A073D3" w14:textId="77777777" w:rsidR="00BD01B1" w:rsidRPr="00F47D90" w:rsidRDefault="00BD01B1" w:rsidP="00BD01B1">
            <w:pPr>
              <w:rPr>
                <w:b w:val="0"/>
                <w:bCs w:val="0"/>
              </w:rPr>
            </w:pPr>
            <w:r w:rsidRPr="00F47D90">
              <w:rPr>
                <w:b w:val="0"/>
                <w:bCs w:val="0"/>
              </w:rPr>
              <w:t>Kaposvár</w:t>
            </w:r>
          </w:p>
        </w:tc>
        <w:tc>
          <w:tcPr>
            <w:tcW w:w="3020" w:type="dxa"/>
          </w:tcPr>
          <w:p w14:paraId="00883741" w14:textId="77777777" w:rsidR="00BD01B1" w:rsidRPr="00F47D90" w:rsidRDefault="00BD01B1" w:rsidP="00BD01B1">
            <w:pPr>
              <w:cnfStyle w:val="000000000000" w:firstRow="0" w:lastRow="0" w:firstColumn="0" w:lastColumn="0" w:oddVBand="0" w:evenVBand="0" w:oddHBand="0" w:evenHBand="0" w:firstRowFirstColumn="0" w:firstRowLastColumn="0" w:lastRowFirstColumn="0" w:lastRowLastColumn="0"/>
            </w:pPr>
            <w:r w:rsidRPr="00F47D90">
              <w:t>7400</w:t>
            </w:r>
          </w:p>
        </w:tc>
      </w:tr>
      <w:tr w:rsidR="00F47D90" w:rsidRPr="00F47D90" w14:paraId="08785A29" w14:textId="77777777" w:rsidTr="00304E03">
        <w:trPr>
          <w:jc w:val="center"/>
        </w:trPr>
        <w:tc>
          <w:tcPr>
            <w:cnfStyle w:val="001000000000" w:firstRow="0" w:lastRow="0" w:firstColumn="1" w:lastColumn="0" w:oddVBand="0" w:evenVBand="0" w:oddHBand="0" w:evenHBand="0" w:firstRowFirstColumn="0" w:firstRowLastColumn="0" w:lastRowFirstColumn="0" w:lastRowLastColumn="0"/>
            <w:tcW w:w="3020" w:type="dxa"/>
          </w:tcPr>
          <w:p w14:paraId="4A6EECD5" w14:textId="77777777" w:rsidR="00BD01B1" w:rsidRPr="00F47D90" w:rsidRDefault="00BD01B1" w:rsidP="00BD01B1">
            <w:pPr>
              <w:rPr>
                <w:b w:val="0"/>
                <w:bCs w:val="0"/>
              </w:rPr>
            </w:pPr>
            <w:r w:rsidRPr="00F47D90">
              <w:rPr>
                <w:b w:val="0"/>
                <w:bCs w:val="0"/>
              </w:rPr>
              <w:t>Kompolt</w:t>
            </w:r>
          </w:p>
        </w:tc>
        <w:tc>
          <w:tcPr>
            <w:tcW w:w="3020" w:type="dxa"/>
          </w:tcPr>
          <w:p w14:paraId="1C807E42" w14:textId="77777777" w:rsidR="00BD01B1" w:rsidRPr="00F47D90" w:rsidRDefault="00BD01B1" w:rsidP="00BD01B1">
            <w:pPr>
              <w:cnfStyle w:val="000000000000" w:firstRow="0" w:lastRow="0" w:firstColumn="0" w:lastColumn="0" w:oddVBand="0" w:evenVBand="0" w:oddHBand="0" w:evenHBand="0" w:firstRowFirstColumn="0" w:firstRowLastColumn="0" w:lastRowFirstColumn="0" w:lastRowLastColumn="0"/>
            </w:pPr>
            <w:r w:rsidRPr="00F47D90">
              <w:t>3356</w:t>
            </w:r>
          </w:p>
        </w:tc>
      </w:tr>
    </w:tbl>
    <w:p w14:paraId="0C278282" w14:textId="3333A754" w:rsidR="00BD01B1" w:rsidRPr="00F47D90" w:rsidRDefault="00BD01B1" w:rsidP="00707E78">
      <w:pPr>
        <w:pStyle w:val="SMEbraTblzat2"/>
      </w:pPr>
      <w:r w:rsidRPr="00F47D90">
        <w:t>Forrás: Vezetéknév, évszám alapján (</w:t>
      </w:r>
      <w:r w:rsidR="00512136">
        <w:t>SME</w:t>
      </w:r>
      <w:r w:rsidRPr="00F47D90">
        <w:t xml:space="preserve"> Ábra/Táblázat 2)</w:t>
      </w:r>
    </w:p>
    <w:p w14:paraId="12287A03" w14:textId="25B3CE30" w:rsidR="000C6EBD" w:rsidRPr="00F47D90" w:rsidRDefault="00B44052" w:rsidP="000C6EBD">
      <w:pPr>
        <w:pStyle w:val="SMEBekezds2"/>
      </w:pPr>
      <w:r w:rsidRPr="00F47D90">
        <w:rPr>
          <w:b/>
        </w:rPr>
        <w:t>(</w:t>
      </w:r>
      <w:r w:rsidR="00512136">
        <w:rPr>
          <w:b/>
        </w:rPr>
        <w:t>SME</w:t>
      </w:r>
      <w:r w:rsidRPr="00F47D90">
        <w:rPr>
          <w:b/>
        </w:rPr>
        <w:t xml:space="preserve"> Bekezdés 2) </w:t>
      </w:r>
      <w:r w:rsidR="00703481" w:rsidRPr="00F47D90">
        <w:t>A terepbejárás során 44 ponton találtunk vadkempingezésre utaló jeleket. Ezen helyszínek megoszlása: Abádszalókimedence 50%, Sarudimedence 48%, Poroszlóimedence 2%. Összevetve a 2000 folyamán végzett felmérés eredményeivel (Mokánszky–Hij, 2001), határozott csökkenés tapasztalható, ami a Hortobágyi Nemzeti Park részét jelentő Poroszlóimedencében a legnagyobb mértékű (1. ábra). A csökkenés emellett összefüggésbe hozható az infrastruktúra változásával is, ugyanis néhány, korábban vadkempingezéssel érintett területen ma már kikötő található (Abádszalókiöböl).</w:t>
      </w:r>
      <w:r w:rsidR="00AE3C97" w:rsidRPr="00F47D90">
        <w:t xml:space="preserve"> […]</w:t>
      </w:r>
    </w:p>
    <w:p w14:paraId="35DD7CC3" w14:textId="7237C5EC" w:rsidR="000C6EBD" w:rsidRPr="00F47D90" w:rsidRDefault="000C6EBD" w:rsidP="000C6EBD">
      <w:pPr>
        <w:pStyle w:val="SMEBekezds2"/>
      </w:pPr>
      <w:r w:rsidRPr="00F47D90">
        <w:rPr>
          <w:bCs/>
        </w:rPr>
        <w:lastRenderedPageBreak/>
        <w:t>A vadkempingezés módja változatos, de többségében jóval meghaladja az „</w:t>
      </w:r>
      <w:r w:rsidRPr="00F47D90">
        <w:t xml:space="preserve">időjárás elleni védelem céljából kifeszített fólia” kategóriáját. A felmért pontokon 5 kategóriát különítettünk el, melyek közül a mobil sátor a leggyakoribb (64%). Azonban a hosszabb távú (akár több hónapig tartó) tartózkodásra utaló fix sátrakon (18%) túl fa vagy lemez ház (3. ábra), illetve többféle megoldás kombinációja is előfordult (9%). Lakóhajót, illetve lakókocsit szintén a helyszínek 9%-án találtunk. </w:t>
      </w:r>
    </w:p>
    <w:p w14:paraId="0D081D1C" w14:textId="77777777" w:rsidR="00661F1D" w:rsidRPr="00F47D90" w:rsidRDefault="00661F1D" w:rsidP="00661F1D">
      <w:pPr>
        <w:pStyle w:val="SMEBekezds2"/>
      </w:pPr>
      <w:r w:rsidRPr="00F47D90">
        <w:t xml:space="preserve">Ahogy az 5. ábrán látható, a masszívabb felépítmények a legközelebbi közúttól legfeljebb (légvonalban) 500 m-re találhatóak. </w:t>
      </w:r>
    </w:p>
    <w:p w14:paraId="0B516D9A" w14:textId="77777777" w:rsidR="00661F1D" w:rsidRPr="00F47D90" w:rsidRDefault="00661F1D" w:rsidP="00661F1D">
      <w:pPr>
        <w:rPr>
          <w:sz w:val="20"/>
          <w:szCs w:val="20"/>
        </w:rPr>
      </w:pPr>
    </w:p>
    <w:p w14:paraId="4DE669C9" w14:textId="77777777" w:rsidR="00661F1D" w:rsidRPr="00F47D90" w:rsidRDefault="00661F1D" w:rsidP="00661F1D">
      <w:pPr>
        <w:jc w:val="center"/>
        <w:rPr>
          <w:sz w:val="20"/>
          <w:szCs w:val="20"/>
        </w:rPr>
      </w:pPr>
      <w:r w:rsidRPr="00F47D90">
        <w:rPr>
          <w:noProof/>
          <w:sz w:val="20"/>
          <w:szCs w:val="20"/>
          <w:lang w:eastAsia="hu-HU"/>
        </w:rPr>
        <w:drawing>
          <wp:inline distT="0" distB="0" distL="0" distR="0" wp14:anchorId="2D75B868" wp14:editId="183036B0">
            <wp:extent cx="4536440" cy="1663263"/>
            <wp:effectExtent l="0" t="0" r="16510" b="13335"/>
            <wp:docPr id="10" name="Diagram 10">
              <a:extLst xmlns:a="http://schemas.openxmlformats.org/drawingml/2006/main">
                <a:ext uri="{FF2B5EF4-FFF2-40B4-BE49-F238E27FC236}">
                  <a16:creationId xmlns:a16="http://schemas.microsoft.com/office/drawing/2014/main" id="{495D507A-E5CA-464C-85D1-DA756DD358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7530BE" w14:textId="5824D42B" w:rsidR="00661F1D" w:rsidRPr="00F47D90" w:rsidRDefault="00661F1D" w:rsidP="00661F1D">
      <w:pPr>
        <w:pStyle w:val="SMEbraTblzat1"/>
      </w:pPr>
      <w:r w:rsidRPr="00F47D90">
        <w:t xml:space="preserve">5. ábra. </w:t>
      </w:r>
      <w:r w:rsidR="00AE3C97" w:rsidRPr="00F47D90">
        <w:t>Az ábra címe</w:t>
      </w:r>
      <w:r w:rsidR="008B16B8" w:rsidRPr="00F47D90">
        <w:t xml:space="preserve"> (</w:t>
      </w:r>
      <w:r w:rsidR="00512136">
        <w:t>SME</w:t>
      </w:r>
      <w:r w:rsidR="008B16B8" w:rsidRPr="00F47D90">
        <w:t xml:space="preserve"> Ábra/Táblázat 1)</w:t>
      </w:r>
    </w:p>
    <w:p w14:paraId="79DBB200" w14:textId="29120FD0" w:rsidR="00661F1D" w:rsidRPr="00F47D90" w:rsidRDefault="00661F1D" w:rsidP="00661F1D">
      <w:pPr>
        <w:pStyle w:val="SMEbraTblzat2"/>
      </w:pPr>
      <w:r w:rsidRPr="00F47D90">
        <w:t>Forrás: Szerző, évszám alapján</w:t>
      </w:r>
      <w:r w:rsidR="008B16B8" w:rsidRPr="00F47D90">
        <w:t xml:space="preserve"> </w:t>
      </w:r>
      <w:r w:rsidR="00BD01B1" w:rsidRPr="00F47D90">
        <w:t>(</w:t>
      </w:r>
      <w:r w:rsidR="005171BD">
        <w:t>SME</w:t>
      </w:r>
      <w:r w:rsidR="00BD01B1" w:rsidRPr="00F47D90">
        <w:t xml:space="preserve"> Ábra/Táblázat 2</w:t>
      </w:r>
      <w:r w:rsidR="008B16B8" w:rsidRPr="00F47D90">
        <w:t>)</w:t>
      </w:r>
    </w:p>
    <w:p w14:paraId="7C48A70D" w14:textId="45E1C09A" w:rsidR="00FD66A1" w:rsidRPr="00F47D90" w:rsidRDefault="00661F1D" w:rsidP="00FD66A1">
      <w:pPr>
        <w:pStyle w:val="SMECmsor1"/>
      </w:pPr>
      <w:r w:rsidRPr="00F47D90">
        <w:t>Köv</w:t>
      </w:r>
      <w:r w:rsidR="00FD66A1" w:rsidRPr="00F47D90">
        <w:t>eztetések és javaslatok</w:t>
      </w:r>
      <w:r w:rsidR="008B16B8" w:rsidRPr="00F47D90">
        <w:t xml:space="preserve"> (</w:t>
      </w:r>
      <w:r w:rsidR="00512136">
        <w:t>SME</w:t>
      </w:r>
      <w:r w:rsidR="008B16B8" w:rsidRPr="00F47D90">
        <w:t xml:space="preserve"> Címsor 1)</w:t>
      </w:r>
    </w:p>
    <w:p w14:paraId="0A3DA413" w14:textId="52967577" w:rsidR="00661F1D" w:rsidRPr="00F47D90" w:rsidRDefault="00661F1D" w:rsidP="00661F1D">
      <w:pPr>
        <w:pStyle w:val="SMEBekezds1"/>
      </w:pPr>
      <w:r w:rsidRPr="00F47D90">
        <w:rPr>
          <w:b/>
        </w:rPr>
        <w:t>(</w:t>
      </w:r>
      <w:r w:rsidR="00512136">
        <w:rPr>
          <w:b/>
        </w:rPr>
        <w:t>SME</w:t>
      </w:r>
      <w:r w:rsidRPr="00F47D90">
        <w:rPr>
          <w:b/>
        </w:rPr>
        <w:t xml:space="preserve"> Bekezdés 1) </w:t>
      </w:r>
      <w:r w:rsidRPr="00F47D90">
        <w:t>Habár a vadkempingezés jelenléte a Tisza-tónál csökkent, de najainkban is fennálló probléma. A csökkenést egyrészt a szigorúbb ellenőrzés eredményezte, emellett hozzájárult az infrastruktúra változása is.</w:t>
      </w:r>
    </w:p>
    <w:p w14:paraId="79CC143D" w14:textId="4B2FD6B5" w:rsidR="00661F1D" w:rsidRPr="00F47D90" w:rsidRDefault="008B16B8" w:rsidP="00661F1D">
      <w:pPr>
        <w:pStyle w:val="SMEBekezds2"/>
      </w:pPr>
      <w:r w:rsidRPr="00F47D90">
        <w:rPr>
          <w:b/>
        </w:rPr>
        <w:t>(</w:t>
      </w:r>
      <w:r w:rsidR="00512136">
        <w:rPr>
          <w:b/>
        </w:rPr>
        <w:t>SME</w:t>
      </w:r>
      <w:r w:rsidRPr="00F47D90">
        <w:rPr>
          <w:b/>
        </w:rPr>
        <w:t xml:space="preserve"> Bekezdés 2)</w:t>
      </w:r>
      <w:r w:rsidRPr="00F47D90">
        <w:t xml:space="preserve"> </w:t>
      </w:r>
      <w:r w:rsidR="00661F1D" w:rsidRPr="00F47D90">
        <w:t>A továbbra is fennálló tájképi és környezeti terhelést a masszívabb felépítmények, a komfortnövelő beavatkozások és a hulladékkezelés jelentik, melyek legfőképpen a településektől 2-4000 méterre találhatóak, a legközelebbi közúttól (légvonalban) viszont csak alig 500 méterre.</w:t>
      </w:r>
    </w:p>
    <w:p w14:paraId="25314FDD" w14:textId="77777777" w:rsidR="00FD66A1" w:rsidRPr="00F47D90" w:rsidRDefault="00661F1D" w:rsidP="00661F1D">
      <w:pPr>
        <w:pStyle w:val="SMEBekezds2"/>
      </w:pPr>
      <w:r w:rsidRPr="00F47D90">
        <w:t>A terület kezelőjének hatékonyabb menedzsment-intézkedését véleményünk szerint a tájékoztatás és a szabályok betartatása, a gyakoribb ellenőrzés segítené</w:t>
      </w:r>
    </w:p>
    <w:p w14:paraId="6FD193BE" w14:textId="02146A69" w:rsidR="007B0E8C" w:rsidRPr="00F47D90" w:rsidRDefault="00E0475C" w:rsidP="00661F1D">
      <w:pPr>
        <w:pStyle w:val="SMECmsor1"/>
      </w:pPr>
      <w:r w:rsidRPr="00F47D90">
        <w:t>Hivatkozott források</w:t>
      </w:r>
      <w:r w:rsidR="007B0E8C" w:rsidRPr="00F47D90">
        <w:t xml:space="preserve"> </w:t>
      </w:r>
      <w:r w:rsidR="008B16B8" w:rsidRPr="00F47D90">
        <w:t>(</w:t>
      </w:r>
      <w:r w:rsidR="00512136">
        <w:t>SME</w:t>
      </w:r>
      <w:r w:rsidR="008B16B8" w:rsidRPr="00F47D90">
        <w:t xml:space="preserve"> Címsor 1)</w:t>
      </w:r>
    </w:p>
    <w:p w14:paraId="561DE4A5" w14:textId="37823EF0" w:rsidR="008B16B8" w:rsidRPr="00F47D90" w:rsidRDefault="008B16B8" w:rsidP="006F3F74">
      <w:pPr>
        <w:pStyle w:val="SMEIrodalomjegyzk"/>
        <w:numPr>
          <w:ilvl w:val="0"/>
          <w:numId w:val="14"/>
        </w:numPr>
      </w:pPr>
      <w:r w:rsidRPr="00F47D90">
        <w:t>(</w:t>
      </w:r>
      <w:r w:rsidR="00512136">
        <w:t>SME</w:t>
      </w:r>
      <w:r w:rsidRPr="00F47D90">
        <w:t xml:space="preserve"> Irodalomjegyzék)</w:t>
      </w:r>
    </w:p>
    <w:p w14:paraId="53D97B43" w14:textId="5F0590EA" w:rsidR="007C2689" w:rsidRPr="00F47D90" w:rsidRDefault="007C2689" w:rsidP="003538A0">
      <w:pPr>
        <w:pStyle w:val="SMEIrodalomjegyzk"/>
      </w:pPr>
      <w:r w:rsidRPr="00F47D90">
        <w:t>Bácsné Bába É. – Fenyves V. – Szabados Gy. – Dajnoki K. – Müller A – Bács Z. (2019): A sportágazat nemzet</w:t>
      </w:r>
      <w:r w:rsidR="00F40372" w:rsidRPr="00F47D90">
        <w:t>gazdasági jelentőségének vizsgá</w:t>
      </w:r>
      <w:r w:rsidRPr="00F47D90">
        <w:t>lata beszámoló adatok alapján 2014-20</w:t>
      </w:r>
      <w:r w:rsidR="00F40372" w:rsidRPr="00F47D90">
        <w:t xml:space="preserve">16-os időszakban. </w:t>
      </w:r>
      <w:r w:rsidR="00F40372" w:rsidRPr="00F47D90">
        <w:rPr>
          <w:i/>
        </w:rPr>
        <w:t>Jelenkori Tár</w:t>
      </w:r>
      <w:r w:rsidRPr="00F47D90">
        <w:rPr>
          <w:i/>
        </w:rPr>
        <w:t>sadalmi És Gazdasági Folyamatok,</w:t>
      </w:r>
      <w:r w:rsidRPr="00F47D90">
        <w:t xml:space="preserve"> 13</w:t>
      </w:r>
      <w:r w:rsidR="0048198B" w:rsidRPr="00F47D90">
        <w:t>(</w:t>
      </w:r>
      <w:r w:rsidRPr="00F47D90">
        <w:t>3–4</w:t>
      </w:r>
      <w:r w:rsidR="0048198B" w:rsidRPr="00F47D90">
        <w:t>), 93–103.</w:t>
      </w:r>
      <w:r w:rsidRPr="00F47D90">
        <w:t xml:space="preserve"> </w:t>
      </w:r>
    </w:p>
    <w:p w14:paraId="595A93B4" w14:textId="0BB0B79E" w:rsidR="007C2689" w:rsidRPr="00F47D90" w:rsidRDefault="007C2689" w:rsidP="003538A0">
      <w:pPr>
        <w:pStyle w:val="SMEIrodalomjegyzk"/>
      </w:pPr>
      <w:r w:rsidRPr="00F47D90">
        <w:t>Bács B. (2016): A Real Madrid gazdasági sikerességének elemzése. [S</w:t>
      </w:r>
      <w:r w:rsidR="0048198B" w:rsidRPr="00F47D90">
        <w:t>zakdolgozat]. Debreceni Egyetem</w:t>
      </w:r>
      <w:r w:rsidRPr="00F47D90">
        <w:t>.</w:t>
      </w:r>
    </w:p>
    <w:p w14:paraId="02E13C7B" w14:textId="037FF5CE" w:rsidR="007C2689" w:rsidRPr="00F47D90" w:rsidRDefault="007C2689" w:rsidP="006F3F74">
      <w:pPr>
        <w:pStyle w:val="SMEIrodalomjegyzk"/>
      </w:pPr>
      <w:r w:rsidRPr="00F47D90">
        <w:t xml:space="preserve">Balogh, R. – Dajnoki, K. – Bácsné, Bába É. (2019): Miért beteg a magyar futball még mindig? – A magyar labdarúgás játékos piacának jellemzése. </w:t>
      </w:r>
      <w:r w:rsidRPr="00F47D90">
        <w:rPr>
          <w:i/>
        </w:rPr>
        <w:t xml:space="preserve">Jelenkori Társadalmi és Gazdasági Folyamatok, </w:t>
      </w:r>
      <w:r w:rsidRPr="00F47D90">
        <w:t>13</w:t>
      </w:r>
      <w:r w:rsidR="0048198B" w:rsidRPr="00F47D90">
        <w:t>(</w:t>
      </w:r>
      <w:r w:rsidRPr="00F47D90">
        <w:t>3–4</w:t>
      </w:r>
      <w:r w:rsidR="0048198B" w:rsidRPr="00F47D90">
        <w:t>), 105–117.</w:t>
      </w:r>
    </w:p>
    <w:p w14:paraId="45D5F9F8" w14:textId="77777777" w:rsidR="005840A0" w:rsidRDefault="005840A0">
      <w:pPr>
        <w:spacing w:after="160" w:line="259" w:lineRule="auto"/>
        <w:jc w:val="left"/>
        <w:rPr>
          <w:b/>
          <w:sz w:val="28"/>
        </w:rPr>
      </w:pPr>
      <w:r>
        <w:br w:type="page"/>
      </w:r>
    </w:p>
    <w:p w14:paraId="3B18D8E9" w14:textId="688EB581" w:rsidR="00D028ED" w:rsidRPr="00F47D90" w:rsidRDefault="00D028ED" w:rsidP="00D028ED">
      <w:pPr>
        <w:pStyle w:val="SMECmsor1"/>
        <w:spacing w:before="0" w:after="0"/>
      </w:pPr>
      <w:r w:rsidRPr="00F47D90">
        <w:lastRenderedPageBreak/>
        <w:t>Szerző(k)</w:t>
      </w:r>
    </w:p>
    <w:p w14:paraId="4E6D2882" w14:textId="77777777" w:rsidR="00D028ED" w:rsidRPr="00F47D90" w:rsidRDefault="00D028ED" w:rsidP="00D028ED">
      <w:pPr>
        <w:pStyle w:val="SMESzmozottlista"/>
        <w:numPr>
          <w:ilvl w:val="0"/>
          <w:numId w:val="0"/>
        </w:numPr>
      </w:pPr>
    </w:p>
    <w:p w14:paraId="43464746" w14:textId="4D97AA4D" w:rsidR="00D028ED" w:rsidRPr="00F47D90" w:rsidRDefault="00D028ED" w:rsidP="00682CBE">
      <w:r w:rsidRPr="00F47D90">
        <w:t>név</w:t>
      </w:r>
    </w:p>
    <w:p w14:paraId="7A292018" w14:textId="46385F66" w:rsidR="00D028ED" w:rsidRPr="00F47D90" w:rsidRDefault="00D028ED" w:rsidP="00682CBE">
      <w:r w:rsidRPr="00F47D90">
        <w:t>ORCID</w:t>
      </w:r>
    </w:p>
    <w:p w14:paraId="16C1267E" w14:textId="4425A28F" w:rsidR="00D028ED" w:rsidRPr="00F47D90" w:rsidRDefault="00D028ED" w:rsidP="00682CBE">
      <w:r w:rsidRPr="00F47D90">
        <w:t>tudományos fokozat</w:t>
      </w:r>
    </w:p>
    <w:p w14:paraId="0AEE674D" w14:textId="08991B36" w:rsidR="00D028ED" w:rsidRPr="00F47D90" w:rsidRDefault="00D028ED" w:rsidP="00682CBE">
      <w:r w:rsidRPr="00F47D90">
        <w:t>beosztás</w:t>
      </w:r>
    </w:p>
    <w:p w14:paraId="76FD98EF" w14:textId="77777777" w:rsidR="00D028ED" w:rsidRPr="00F47D90" w:rsidRDefault="00D028ED" w:rsidP="00682CBE">
      <w:r w:rsidRPr="00F47D90">
        <w:t>munkahely (hallgatók esetén szak, doktori iskola, oktatók esetén intézet, tanszék),</w:t>
      </w:r>
    </w:p>
    <w:p w14:paraId="79E11037" w14:textId="77777777" w:rsidR="00D028ED" w:rsidRPr="00F47D90" w:rsidRDefault="00D028ED" w:rsidP="00682CBE">
      <w:pPr>
        <w:rPr>
          <w:rStyle w:val="SMEBekezds2Char"/>
        </w:rPr>
      </w:pPr>
      <w:r w:rsidRPr="00F47D90">
        <w:t>e-mail-cím.</w:t>
      </w:r>
    </w:p>
    <w:p w14:paraId="3CCBCF3C" w14:textId="77777777" w:rsidR="00D028ED" w:rsidRPr="003538A0" w:rsidRDefault="00D028ED" w:rsidP="00D028ED">
      <w:pPr>
        <w:pStyle w:val="SMEIrodalomjegyzk"/>
        <w:numPr>
          <w:ilvl w:val="0"/>
          <w:numId w:val="0"/>
        </w:numPr>
        <w:ind w:left="454" w:hanging="454"/>
      </w:pPr>
    </w:p>
    <w:sectPr w:rsidR="00D028ED" w:rsidRPr="003538A0" w:rsidSect="004766CB">
      <w:headerReference w:type="even" r:id="rId21"/>
      <w:pgSz w:w="11907" w:h="16839"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BB2D" w14:textId="77777777" w:rsidR="00D533C7" w:rsidRDefault="00D533C7" w:rsidP="00801029">
      <w:pPr>
        <w:spacing w:line="240" w:lineRule="auto"/>
      </w:pPr>
      <w:r>
        <w:separator/>
      </w:r>
    </w:p>
  </w:endnote>
  <w:endnote w:type="continuationSeparator" w:id="0">
    <w:p w14:paraId="6CBDD5F5" w14:textId="77777777" w:rsidR="00D533C7" w:rsidRDefault="00D533C7" w:rsidP="00801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3DC7" w14:textId="77777777" w:rsidR="00304E03" w:rsidRDefault="00304E03">
    <w:pPr>
      <w:pStyle w:val="llb"/>
    </w:pPr>
    <w:r>
      <w:tab/>
    </w:r>
    <w:r>
      <w:rPr>
        <w:noProof/>
        <w:lang w:eastAsia="hu-HU"/>
      </w:rPr>
      <mc:AlternateContent>
        <mc:Choice Requires="wps">
          <w:drawing>
            <wp:inline distT="0" distB="0" distL="0" distR="0" wp14:anchorId="29FB3763" wp14:editId="2588A6F2">
              <wp:extent cx="565785" cy="191770"/>
              <wp:effectExtent l="0" t="0" r="0" b="0"/>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C33C86E" w14:textId="2AF6B579" w:rsidR="00304E03" w:rsidRPr="00310343" w:rsidRDefault="00304E03" w:rsidP="004F521C">
                          <w:pPr>
                            <w:pBdr>
                              <w:top w:val="single" w:sz="4" w:space="1" w:color="7F7F7F" w:themeColor="background1" w:themeShade="7F"/>
                            </w:pBdr>
                            <w:jc w:val="center"/>
                          </w:pPr>
                          <w:r w:rsidRPr="00310343">
                            <w:fldChar w:fldCharType="begin"/>
                          </w:r>
                          <w:r w:rsidRPr="00310343">
                            <w:instrText>PAGE   \* MERGEFORMAT</w:instrText>
                          </w:r>
                          <w:r w:rsidRPr="00310343">
                            <w:fldChar w:fldCharType="separate"/>
                          </w:r>
                          <w:r w:rsidR="00F47D90">
                            <w:rPr>
                              <w:noProof/>
                            </w:rPr>
                            <w:t>4</w:t>
                          </w:r>
                          <w:r w:rsidRPr="00310343">
                            <w:fldChar w:fldCharType="end"/>
                          </w:r>
                        </w:p>
                      </w:txbxContent>
                    </wps:txbx>
                    <wps:bodyPr rot="0" vert="horz" wrap="square" lIns="91440" tIns="0" rIns="91440" bIns="0" anchor="t" anchorCtr="0" upright="1">
                      <a:noAutofit/>
                    </wps:bodyPr>
                  </wps:wsp>
                </a:graphicData>
              </a:graphic>
            </wp:inline>
          </w:drawing>
        </mc:Choice>
        <mc:Fallback>
          <w:pict>
            <v:rect w14:anchorId="29FB3763" id="Téglalap 6"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ExgbDAAAgAAzQMAAA4AAAAAAAAAAAAA&#10;AAAALgIAAGRycy9lMm9Eb2MueG1sUEsBAi0AFAAGAAgAAAAhACPlevHbAAAAAwEAAA8AAAAAAAAA&#10;AAAAAAAAWgQAAGRycy9kb3ducmV2LnhtbFBLBQYAAAAABAAEAPMAAABiBQAAAAA=&#10;" filled="f" fillcolor="#c0504d" stroked="f" strokecolor="#5c83b4" strokeweight="2.25pt">
              <v:textbox inset=",0,,0">
                <w:txbxContent>
                  <w:p w14:paraId="2C33C86E" w14:textId="2AF6B579" w:rsidR="00304E03" w:rsidRPr="00310343" w:rsidRDefault="00304E03" w:rsidP="004F521C">
                    <w:pPr>
                      <w:pBdr>
                        <w:top w:val="single" w:sz="4" w:space="1" w:color="7F7F7F" w:themeColor="background1" w:themeShade="7F"/>
                      </w:pBdr>
                      <w:jc w:val="center"/>
                    </w:pPr>
                    <w:r w:rsidRPr="00310343">
                      <w:fldChar w:fldCharType="begin"/>
                    </w:r>
                    <w:r w:rsidRPr="00310343">
                      <w:instrText>PAGE   \* MERGEFORMAT</w:instrText>
                    </w:r>
                    <w:r w:rsidRPr="00310343">
                      <w:fldChar w:fldCharType="separate"/>
                    </w:r>
                    <w:r w:rsidR="00F47D90">
                      <w:rPr>
                        <w:noProof/>
                      </w:rPr>
                      <w:t>4</w:t>
                    </w:r>
                    <w:r w:rsidRPr="00310343">
                      <w:fldChar w:fldCharType="end"/>
                    </w:r>
                  </w:p>
                </w:txbxContent>
              </v:textbox>
              <w10:anchorlock/>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2B08" w14:textId="77777777" w:rsidR="00304E03" w:rsidRDefault="00304E03">
    <w:pPr>
      <w:pStyle w:val="llb"/>
    </w:pPr>
    <w:r>
      <w:tab/>
    </w:r>
    <w:r>
      <w:rPr>
        <w:noProof/>
        <w:lang w:eastAsia="hu-HU"/>
      </w:rPr>
      <mc:AlternateContent>
        <mc:Choice Requires="wps">
          <w:drawing>
            <wp:inline distT="0" distB="0" distL="0" distR="0" wp14:anchorId="0679692C" wp14:editId="7AC4713E">
              <wp:extent cx="565785" cy="191770"/>
              <wp:effectExtent l="0" t="0" r="0" b="0"/>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590C0DA" w14:textId="7964C775" w:rsidR="00304E03" w:rsidRPr="00310343" w:rsidRDefault="00304E03" w:rsidP="00310343">
                          <w:pPr>
                            <w:pBdr>
                              <w:top w:val="single" w:sz="4" w:space="1" w:color="7F7F7F" w:themeColor="background1" w:themeShade="7F"/>
                            </w:pBdr>
                            <w:jc w:val="center"/>
                          </w:pPr>
                          <w:r w:rsidRPr="00310343">
                            <w:fldChar w:fldCharType="begin"/>
                          </w:r>
                          <w:r w:rsidRPr="00310343">
                            <w:instrText>PAGE   \* MERGEFORMAT</w:instrText>
                          </w:r>
                          <w:r w:rsidRPr="00310343">
                            <w:fldChar w:fldCharType="separate"/>
                          </w:r>
                          <w:r w:rsidR="00F47D90">
                            <w:rPr>
                              <w:noProof/>
                            </w:rPr>
                            <w:t>3</w:t>
                          </w:r>
                          <w:r w:rsidRPr="00310343">
                            <w:fldChar w:fldCharType="end"/>
                          </w:r>
                        </w:p>
                      </w:txbxContent>
                    </wps:txbx>
                    <wps:bodyPr rot="0" vert="horz" wrap="square" lIns="91440" tIns="0" rIns="91440" bIns="0" anchor="t" anchorCtr="0" upright="1">
                      <a:noAutofit/>
                    </wps:bodyPr>
                  </wps:wsp>
                </a:graphicData>
              </a:graphic>
            </wp:inline>
          </w:drawing>
        </mc:Choice>
        <mc:Fallback>
          <w:pict>
            <v:rect w14:anchorId="0679692C" id="Téglalap 7" o:spid="_x0000_s1027"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" filled="f" fillcolor="#c0504d" stroked="f" strokecolor="#5c83b4" strokeweight="2.25pt">
              <v:textbox inset=",0,,0">
                <w:txbxContent>
                  <w:p w14:paraId="7590C0DA" w14:textId="7964C775" w:rsidR="00304E03" w:rsidRPr="00310343" w:rsidRDefault="00304E03" w:rsidP="00310343">
                    <w:pPr>
                      <w:pBdr>
                        <w:top w:val="single" w:sz="4" w:space="1" w:color="7F7F7F" w:themeColor="background1" w:themeShade="7F"/>
                      </w:pBdr>
                      <w:jc w:val="center"/>
                    </w:pPr>
                    <w:r w:rsidRPr="00310343">
                      <w:fldChar w:fldCharType="begin"/>
                    </w:r>
                    <w:r w:rsidRPr="00310343">
                      <w:instrText>PAGE   \* MERGEFORMAT</w:instrText>
                    </w:r>
                    <w:r w:rsidRPr="00310343">
                      <w:fldChar w:fldCharType="separate"/>
                    </w:r>
                    <w:r w:rsidR="00F47D90">
                      <w:rPr>
                        <w:noProof/>
                      </w:rPr>
                      <w:t>3</w:t>
                    </w:r>
                    <w:r w:rsidRPr="00310343">
                      <w:fldChar w:fldCharType="end"/>
                    </w:r>
                  </w:p>
                </w:txbxContent>
              </v:textbox>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5DF1" w14:textId="77777777" w:rsidR="00304E03" w:rsidRDefault="00304E03">
    <w:pPr>
      <w:pStyle w:val="llb"/>
    </w:pPr>
    <w:r>
      <w:tab/>
    </w:r>
    <w:r>
      <w:rPr>
        <w:noProof/>
        <w:lang w:eastAsia="hu-HU"/>
      </w:rPr>
      <mc:AlternateContent>
        <mc:Choice Requires="wps">
          <w:drawing>
            <wp:inline distT="0" distB="0" distL="0" distR="0" wp14:anchorId="5D395F2E" wp14:editId="7D054F7C">
              <wp:extent cx="565785" cy="191770"/>
              <wp:effectExtent l="0" t="0" r="0" b="0"/>
              <wp:docPr id="8" name="Téglalap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AE42330" w14:textId="4FAE822D" w:rsidR="00304E03" w:rsidRPr="00310343" w:rsidRDefault="00304E03" w:rsidP="004F521C">
                          <w:pPr>
                            <w:pBdr>
                              <w:top w:val="single" w:sz="4" w:space="1" w:color="7F7F7F" w:themeColor="background1" w:themeShade="7F"/>
                            </w:pBdr>
                            <w:jc w:val="center"/>
                          </w:pPr>
                          <w:r w:rsidRPr="00310343">
                            <w:fldChar w:fldCharType="begin"/>
                          </w:r>
                          <w:r w:rsidRPr="00310343">
                            <w:instrText>PAGE   \* MERGEFORMAT</w:instrText>
                          </w:r>
                          <w:r w:rsidRPr="00310343">
                            <w:fldChar w:fldCharType="separate"/>
                          </w:r>
                          <w:r w:rsidR="00F47D90">
                            <w:rPr>
                              <w:noProof/>
                            </w:rPr>
                            <w:t>1</w:t>
                          </w:r>
                          <w:r w:rsidRPr="00310343">
                            <w:fldChar w:fldCharType="end"/>
                          </w:r>
                        </w:p>
                      </w:txbxContent>
                    </wps:txbx>
                    <wps:bodyPr rot="0" vert="horz" wrap="square" lIns="91440" tIns="0" rIns="91440" bIns="0" anchor="t" anchorCtr="0" upright="1">
                      <a:noAutofit/>
                    </wps:bodyPr>
                  </wps:wsp>
                </a:graphicData>
              </a:graphic>
            </wp:inline>
          </w:drawing>
        </mc:Choice>
        <mc:Fallback>
          <w:pict>
            <v:rect w14:anchorId="5D395F2E" id="Téglalap 8" o:spid="_x0000_s1028"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" filled="f" fillcolor="#c0504d" stroked="f" strokecolor="#5c83b4" strokeweight="2.25pt">
              <v:textbox inset=",0,,0">
                <w:txbxContent>
                  <w:p w14:paraId="2AE42330" w14:textId="4FAE822D" w:rsidR="00304E03" w:rsidRPr="00310343" w:rsidRDefault="00304E03" w:rsidP="004F521C">
                    <w:pPr>
                      <w:pBdr>
                        <w:top w:val="single" w:sz="4" w:space="1" w:color="7F7F7F" w:themeColor="background1" w:themeShade="7F"/>
                      </w:pBdr>
                      <w:jc w:val="center"/>
                    </w:pPr>
                    <w:r w:rsidRPr="00310343">
                      <w:fldChar w:fldCharType="begin"/>
                    </w:r>
                    <w:r w:rsidRPr="00310343">
                      <w:instrText>PAGE   \* MERGEFORMAT</w:instrText>
                    </w:r>
                    <w:r w:rsidRPr="00310343">
                      <w:fldChar w:fldCharType="separate"/>
                    </w:r>
                    <w:r w:rsidR="00F47D90">
                      <w:rPr>
                        <w:noProof/>
                      </w:rPr>
                      <w:t>1</w:t>
                    </w:r>
                    <w:r w:rsidRPr="00310343">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3B78" w14:textId="77777777" w:rsidR="00D533C7" w:rsidRDefault="00D533C7" w:rsidP="00801029">
      <w:pPr>
        <w:spacing w:line="240" w:lineRule="auto"/>
      </w:pPr>
      <w:r>
        <w:separator/>
      </w:r>
    </w:p>
  </w:footnote>
  <w:footnote w:type="continuationSeparator" w:id="0">
    <w:p w14:paraId="7538DA2C" w14:textId="77777777" w:rsidR="00D533C7" w:rsidRDefault="00D533C7" w:rsidP="008010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61AD" w14:textId="02B4514C" w:rsidR="00304E03" w:rsidRDefault="006F3F74" w:rsidP="00B31467">
    <w:pPr>
      <w:pStyle w:val="lfej"/>
      <w:pBdr>
        <w:bottom w:val="single" w:sz="4" w:space="1" w:color="auto"/>
      </w:pBdr>
      <w:tabs>
        <w:tab w:val="clear" w:pos="4536"/>
        <w:tab w:val="clear" w:pos="9072"/>
      </w:tabs>
    </w:pPr>
    <w:r>
      <w:t xml:space="preserve">Szerzők neve kiírva, gondolatjellel (Alt 0150) elválasztva. </w:t>
    </w:r>
    <w:r w:rsidR="00304E03">
      <w:t>Egy vagy három szerző után: 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2764" w14:textId="77777777" w:rsidR="00304E03" w:rsidRDefault="00304E03" w:rsidP="00B31467">
    <w:pPr>
      <w:pStyle w:val="lfej"/>
      <w:pBdr>
        <w:bottom w:val="single" w:sz="4" w:space="1" w:color="auto"/>
      </w:pBdr>
      <w:tabs>
        <w:tab w:val="clear" w:pos="4536"/>
        <w:tab w:val="clear" w:pos="9072"/>
      </w:tabs>
      <w:jc w:val="right"/>
    </w:pPr>
    <w:r>
      <w:t>A cikk (fő)címe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1172" w14:textId="30FE8AD9" w:rsidR="00304E03" w:rsidRPr="00140243" w:rsidRDefault="00140243" w:rsidP="00741A05">
    <w:pPr>
      <w:pStyle w:val="lfej"/>
      <w:pBdr>
        <w:bottom w:val="single" w:sz="4" w:space="1" w:color="auto"/>
      </w:pBdr>
      <w:rPr>
        <w:i/>
        <w:iCs/>
      </w:rPr>
    </w:pPr>
    <w:r>
      <w:rPr>
        <w:i/>
      </w:rPr>
      <w:t>Studia</w:t>
    </w:r>
    <w:r w:rsidR="00304E03" w:rsidRPr="00741A05">
      <w:rPr>
        <w:i/>
      </w:rPr>
      <w:t xml:space="preserve"> </w:t>
    </w:r>
    <w:r>
      <w:rPr>
        <w:i/>
      </w:rPr>
      <w:t xml:space="preserve">Mundi </w:t>
    </w:r>
    <w:r w:rsidR="00682CBE">
      <w:rPr>
        <w:i/>
      </w:rPr>
      <w:t>–</w:t>
    </w:r>
    <w:r w:rsidR="00304E03" w:rsidRPr="00741A05">
      <w:rPr>
        <w:i/>
      </w:rPr>
      <w:t xml:space="preserve"> </w:t>
    </w:r>
    <w:r>
      <w:rPr>
        <w:i/>
      </w:rPr>
      <w:t>Economica</w:t>
    </w:r>
    <w:r w:rsidR="00304E03" w:rsidRPr="00741A05">
      <w:rPr>
        <w:i/>
      </w:rPr>
      <w:t xml:space="preserve">, </w:t>
    </w:r>
    <w:r>
      <w:rPr>
        <w:i/>
      </w:rPr>
      <w:t>Vol. x. No. x. (</w:t>
    </w:r>
    <w:r w:rsidR="007B3C4A">
      <w:rPr>
        <w:i/>
      </w:rPr>
      <w:t>202</w:t>
    </w:r>
    <w:r>
      <w:rPr>
        <w:i/>
      </w:rPr>
      <w:t>X)</w:t>
    </w:r>
    <w:r w:rsidR="00304E03" w:rsidRPr="00741A05">
      <w:tab/>
    </w:r>
    <w:r w:rsidR="00304E03">
      <w:tab/>
    </w:r>
    <w:r w:rsidR="00304E03" w:rsidRPr="00140243">
      <w:rPr>
        <w:i/>
        <w:iCs/>
      </w:rPr>
      <w:t xml:space="preserve">DOI: </w:t>
    </w:r>
    <w:r w:rsidR="00BD4F65" w:rsidRPr="00BD4F65">
      <w:rPr>
        <w:i/>
        <w:iCs/>
      </w:rPr>
      <w:t>10.18531/sme.vol.8.no.4.pp.</w:t>
    </w:r>
    <w:r w:rsidR="00BD5D3B">
      <w:rPr>
        <w:i/>
        <w:iCs/>
      </w:rPr>
      <w:t>3</w:t>
    </w:r>
    <w:r w:rsidR="00BD4F65" w:rsidRPr="00BD4F65">
      <w:rPr>
        <w:i/>
        <w:iCs/>
      </w:rPr>
      <w:t>-15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649E" w14:textId="5B2A86D0" w:rsidR="00304E03" w:rsidRDefault="006F3F74" w:rsidP="00B31467">
    <w:pPr>
      <w:pStyle w:val="lfej"/>
      <w:pBdr>
        <w:bottom w:val="single" w:sz="4" w:space="1" w:color="auto"/>
      </w:pBdr>
      <w:tabs>
        <w:tab w:val="clear" w:pos="4536"/>
        <w:tab w:val="clear" w:pos="9072"/>
      </w:tabs>
    </w:pPr>
    <w:r>
      <w:t>Vezetéknév K. N. – Vezetéknév K. N. – Vezetéknév K. N.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06C"/>
    <w:multiLevelType w:val="multilevel"/>
    <w:tmpl w:val="2E0830B0"/>
    <w:numStyleLink w:val="SzmozottACR"/>
  </w:abstractNum>
  <w:abstractNum w:abstractNumId="1" w15:restartNumberingAfterBreak="0">
    <w:nsid w:val="24980736"/>
    <w:multiLevelType w:val="hybridMultilevel"/>
    <w:tmpl w:val="2B64E7E0"/>
    <w:lvl w:ilvl="0" w:tplc="925440E0">
      <w:start w:val="1"/>
      <w:numFmt w:val="decimal"/>
      <w:lvlText w:val="%1."/>
      <w:lvlJc w:val="left"/>
      <w:pPr>
        <w:ind w:left="587" w:hanging="360"/>
      </w:pPr>
      <w:rPr>
        <w:rFonts w:hint="default"/>
      </w:rPr>
    </w:lvl>
    <w:lvl w:ilvl="1" w:tplc="040E0019" w:tentative="1">
      <w:start w:val="1"/>
      <w:numFmt w:val="lowerLetter"/>
      <w:lvlText w:val="%2."/>
      <w:lvlJc w:val="left"/>
      <w:pPr>
        <w:ind w:left="1307" w:hanging="360"/>
      </w:pPr>
    </w:lvl>
    <w:lvl w:ilvl="2" w:tplc="040E001B" w:tentative="1">
      <w:start w:val="1"/>
      <w:numFmt w:val="lowerRoman"/>
      <w:lvlText w:val="%3."/>
      <w:lvlJc w:val="right"/>
      <w:pPr>
        <w:ind w:left="2027" w:hanging="180"/>
      </w:pPr>
    </w:lvl>
    <w:lvl w:ilvl="3" w:tplc="040E000F" w:tentative="1">
      <w:start w:val="1"/>
      <w:numFmt w:val="decimal"/>
      <w:lvlText w:val="%4."/>
      <w:lvlJc w:val="left"/>
      <w:pPr>
        <w:ind w:left="2747" w:hanging="360"/>
      </w:pPr>
    </w:lvl>
    <w:lvl w:ilvl="4" w:tplc="040E0019" w:tentative="1">
      <w:start w:val="1"/>
      <w:numFmt w:val="lowerLetter"/>
      <w:lvlText w:val="%5."/>
      <w:lvlJc w:val="left"/>
      <w:pPr>
        <w:ind w:left="3467" w:hanging="360"/>
      </w:pPr>
    </w:lvl>
    <w:lvl w:ilvl="5" w:tplc="040E001B" w:tentative="1">
      <w:start w:val="1"/>
      <w:numFmt w:val="lowerRoman"/>
      <w:lvlText w:val="%6."/>
      <w:lvlJc w:val="right"/>
      <w:pPr>
        <w:ind w:left="4187" w:hanging="180"/>
      </w:pPr>
    </w:lvl>
    <w:lvl w:ilvl="6" w:tplc="040E000F" w:tentative="1">
      <w:start w:val="1"/>
      <w:numFmt w:val="decimal"/>
      <w:lvlText w:val="%7."/>
      <w:lvlJc w:val="left"/>
      <w:pPr>
        <w:ind w:left="4907" w:hanging="360"/>
      </w:pPr>
    </w:lvl>
    <w:lvl w:ilvl="7" w:tplc="040E0019" w:tentative="1">
      <w:start w:val="1"/>
      <w:numFmt w:val="lowerLetter"/>
      <w:lvlText w:val="%8."/>
      <w:lvlJc w:val="left"/>
      <w:pPr>
        <w:ind w:left="5627" w:hanging="360"/>
      </w:pPr>
    </w:lvl>
    <w:lvl w:ilvl="8" w:tplc="040E001B" w:tentative="1">
      <w:start w:val="1"/>
      <w:numFmt w:val="lowerRoman"/>
      <w:lvlText w:val="%9."/>
      <w:lvlJc w:val="right"/>
      <w:pPr>
        <w:ind w:left="6347" w:hanging="180"/>
      </w:pPr>
    </w:lvl>
  </w:abstractNum>
  <w:abstractNum w:abstractNumId="2" w15:restartNumberingAfterBreak="0">
    <w:nsid w:val="28D52EA1"/>
    <w:multiLevelType w:val="multilevel"/>
    <w:tmpl w:val="4998996A"/>
    <w:lvl w:ilvl="0">
      <w:start w:val="1"/>
      <w:numFmt w:val="decimal"/>
      <w:pStyle w:val="SMEIrodalomjegyzk"/>
      <w:lvlText w:val="[%1.]"/>
      <w:lvlJc w:val="left"/>
      <w:pPr>
        <w:tabs>
          <w:tab w:val="num" w:pos="454"/>
        </w:tabs>
        <w:ind w:left="454" w:hanging="454"/>
      </w:pPr>
      <w:rPr>
        <w:rFonts w:hint="default"/>
      </w:rPr>
    </w:lvl>
    <w:lvl w:ilvl="1">
      <w:start w:val="1"/>
      <w:numFmt w:val="lowerLetter"/>
      <w:lvlText w:val="%2."/>
      <w:lvlJc w:val="left"/>
      <w:pPr>
        <w:tabs>
          <w:tab w:val="num" w:pos="794"/>
        </w:tabs>
        <w:ind w:left="908" w:hanging="454"/>
      </w:pPr>
      <w:rPr>
        <w:rFonts w:hint="default"/>
      </w:rPr>
    </w:lvl>
    <w:lvl w:ilvl="2">
      <w:start w:val="1"/>
      <w:numFmt w:val="lowerRoman"/>
      <w:lvlText w:val="%3."/>
      <w:lvlJc w:val="right"/>
      <w:pPr>
        <w:tabs>
          <w:tab w:val="num" w:pos="1248"/>
        </w:tabs>
        <w:ind w:left="1362" w:hanging="454"/>
      </w:pPr>
      <w:rPr>
        <w:rFonts w:hint="default"/>
      </w:rPr>
    </w:lvl>
    <w:lvl w:ilvl="3">
      <w:start w:val="1"/>
      <w:numFmt w:val="decimal"/>
      <w:lvlText w:val="%4."/>
      <w:lvlJc w:val="left"/>
      <w:pPr>
        <w:tabs>
          <w:tab w:val="num" w:pos="1702"/>
        </w:tabs>
        <w:ind w:left="1816" w:hanging="454"/>
      </w:pPr>
      <w:rPr>
        <w:rFonts w:hint="default"/>
      </w:rPr>
    </w:lvl>
    <w:lvl w:ilvl="4">
      <w:start w:val="1"/>
      <w:numFmt w:val="lowerLetter"/>
      <w:lvlText w:val="%5."/>
      <w:lvlJc w:val="left"/>
      <w:pPr>
        <w:tabs>
          <w:tab w:val="num" w:pos="2156"/>
        </w:tabs>
        <w:ind w:left="2270" w:hanging="454"/>
      </w:pPr>
      <w:rPr>
        <w:rFonts w:hint="default"/>
      </w:rPr>
    </w:lvl>
    <w:lvl w:ilvl="5">
      <w:start w:val="1"/>
      <w:numFmt w:val="lowerRoman"/>
      <w:lvlText w:val="%6."/>
      <w:lvlJc w:val="right"/>
      <w:pPr>
        <w:tabs>
          <w:tab w:val="num" w:pos="2610"/>
        </w:tabs>
        <w:ind w:left="2724" w:hanging="454"/>
      </w:pPr>
      <w:rPr>
        <w:rFonts w:hint="default"/>
      </w:rPr>
    </w:lvl>
    <w:lvl w:ilvl="6">
      <w:start w:val="1"/>
      <w:numFmt w:val="decimal"/>
      <w:lvlText w:val="%7."/>
      <w:lvlJc w:val="left"/>
      <w:pPr>
        <w:tabs>
          <w:tab w:val="num" w:pos="3064"/>
        </w:tabs>
        <w:ind w:left="3178" w:hanging="454"/>
      </w:pPr>
      <w:rPr>
        <w:rFonts w:hint="default"/>
      </w:rPr>
    </w:lvl>
    <w:lvl w:ilvl="7">
      <w:start w:val="1"/>
      <w:numFmt w:val="lowerLetter"/>
      <w:lvlText w:val="%8."/>
      <w:lvlJc w:val="left"/>
      <w:pPr>
        <w:tabs>
          <w:tab w:val="num" w:pos="3518"/>
        </w:tabs>
        <w:ind w:left="3632" w:hanging="454"/>
      </w:pPr>
      <w:rPr>
        <w:rFonts w:hint="default"/>
      </w:rPr>
    </w:lvl>
    <w:lvl w:ilvl="8">
      <w:start w:val="1"/>
      <w:numFmt w:val="lowerRoman"/>
      <w:lvlText w:val="%9."/>
      <w:lvlJc w:val="right"/>
      <w:pPr>
        <w:tabs>
          <w:tab w:val="num" w:pos="3972"/>
        </w:tabs>
        <w:ind w:left="4086" w:hanging="454"/>
      </w:pPr>
      <w:rPr>
        <w:rFonts w:hint="default"/>
      </w:rPr>
    </w:lvl>
  </w:abstractNum>
  <w:abstractNum w:abstractNumId="3" w15:restartNumberingAfterBreak="0">
    <w:nsid w:val="32DD7E56"/>
    <w:multiLevelType w:val="hybridMultilevel"/>
    <w:tmpl w:val="426A6ECA"/>
    <w:lvl w:ilvl="0" w:tplc="F9D88C92">
      <w:numFmt w:val="bullet"/>
      <w:lvlText w:val="–"/>
      <w:lvlJc w:val="left"/>
      <w:pPr>
        <w:ind w:left="1117" w:hanging="360"/>
      </w:pPr>
      <w:rPr>
        <w:rFonts w:ascii="Times New Roman" w:eastAsiaTheme="minorHAnsi" w:hAnsi="Times New Roman" w:cs="Times New Roman" w:hint="default"/>
      </w:rPr>
    </w:lvl>
    <w:lvl w:ilvl="1" w:tplc="040E0003">
      <w:start w:val="1"/>
      <w:numFmt w:val="bullet"/>
      <w:lvlText w:val="o"/>
      <w:lvlJc w:val="left"/>
      <w:pPr>
        <w:ind w:left="1837" w:hanging="360"/>
      </w:pPr>
      <w:rPr>
        <w:rFonts w:ascii="Courier New" w:hAnsi="Courier New" w:cs="Courier New" w:hint="default"/>
      </w:rPr>
    </w:lvl>
    <w:lvl w:ilvl="2" w:tplc="040E0005" w:tentative="1">
      <w:start w:val="1"/>
      <w:numFmt w:val="bullet"/>
      <w:lvlText w:val=""/>
      <w:lvlJc w:val="left"/>
      <w:pPr>
        <w:ind w:left="2557" w:hanging="360"/>
      </w:pPr>
      <w:rPr>
        <w:rFonts w:ascii="Wingdings" w:hAnsi="Wingdings" w:hint="default"/>
      </w:rPr>
    </w:lvl>
    <w:lvl w:ilvl="3" w:tplc="040E0001" w:tentative="1">
      <w:start w:val="1"/>
      <w:numFmt w:val="bullet"/>
      <w:lvlText w:val=""/>
      <w:lvlJc w:val="left"/>
      <w:pPr>
        <w:ind w:left="3277" w:hanging="360"/>
      </w:pPr>
      <w:rPr>
        <w:rFonts w:ascii="Symbol" w:hAnsi="Symbol" w:hint="default"/>
      </w:rPr>
    </w:lvl>
    <w:lvl w:ilvl="4" w:tplc="040E0003" w:tentative="1">
      <w:start w:val="1"/>
      <w:numFmt w:val="bullet"/>
      <w:lvlText w:val="o"/>
      <w:lvlJc w:val="left"/>
      <w:pPr>
        <w:ind w:left="3997" w:hanging="360"/>
      </w:pPr>
      <w:rPr>
        <w:rFonts w:ascii="Courier New" w:hAnsi="Courier New" w:cs="Courier New" w:hint="default"/>
      </w:rPr>
    </w:lvl>
    <w:lvl w:ilvl="5" w:tplc="040E0005" w:tentative="1">
      <w:start w:val="1"/>
      <w:numFmt w:val="bullet"/>
      <w:lvlText w:val=""/>
      <w:lvlJc w:val="left"/>
      <w:pPr>
        <w:ind w:left="4717" w:hanging="360"/>
      </w:pPr>
      <w:rPr>
        <w:rFonts w:ascii="Wingdings" w:hAnsi="Wingdings" w:hint="default"/>
      </w:rPr>
    </w:lvl>
    <w:lvl w:ilvl="6" w:tplc="040E0001" w:tentative="1">
      <w:start w:val="1"/>
      <w:numFmt w:val="bullet"/>
      <w:lvlText w:val=""/>
      <w:lvlJc w:val="left"/>
      <w:pPr>
        <w:ind w:left="5437" w:hanging="360"/>
      </w:pPr>
      <w:rPr>
        <w:rFonts w:ascii="Symbol" w:hAnsi="Symbol" w:hint="default"/>
      </w:rPr>
    </w:lvl>
    <w:lvl w:ilvl="7" w:tplc="040E0003" w:tentative="1">
      <w:start w:val="1"/>
      <w:numFmt w:val="bullet"/>
      <w:lvlText w:val="o"/>
      <w:lvlJc w:val="left"/>
      <w:pPr>
        <w:ind w:left="6157" w:hanging="360"/>
      </w:pPr>
      <w:rPr>
        <w:rFonts w:ascii="Courier New" w:hAnsi="Courier New" w:cs="Courier New" w:hint="default"/>
      </w:rPr>
    </w:lvl>
    <w:lvl w:ilvl="8" w:tplc="040E0005" w:tentative="1">
      <w:start w:val="1"/>
      <w:numFmt w:val="bullet"/>
      <w:lvlText w:val=""/>
      <w:lvlJc w:val="left"/>
      <w:pPr>
        <w:ind w:left="6877" w:hanging="360"/>
      </w:pPr>
      <w:rPr>
        <w:rFonts w:ascii="Wingdings" w:hAnsi="Wingdings" w:hint="default"/>
      </w:rPr>
    </w:lvl>
  </w:abstractNum>
  <w:abstractNum w:abstractNumId="4" w15:restartNumberingAfterBreak="0">
    <w:nsid w:val="46A01A63"/>
    <w:multiLevelType w:val="hybridMultilevel"/>
    <w:tmpl w:val="FA8A125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6B14401"/>
    <w:multiLevelType w:val="multilevel"/>
    <w:tmpl w:val="F2F8B756"/>
    <w:lvl w:ilvl="0">
      <w:numFmt w:val="bullet"/>
      <w:pStyle w:val="SMELista"/>
      <w:lvlText w:val="–"/>
      <w:lvlJc w:val="left"/>
      <w:pPr>
        <w:tabs>
          <w:tab w:val="num" w:pos="340"/>
        </w:tabs>
        <w:ind w:left="567" w:hanging="340"/>
      </w:pPr>
      <w:rPr>
        <w:rFonts w:ascii="Times New Roman" w:hAnsi="Times New Roman" w:cs="Times New Roman" w:hint="default"/>
      </w:rPr>
    </w:lvl>
    <w:lvl w:ilvl="1">
      <w:start w:val="1"/>
      <w:numFmt w:val="bullet"/>
      <w:lvlText w:val="–"/>
      <w:lvlJc w:val="left"/>
      <w:pPr>
        <w:tabs>
          <w:tab w:val="num" w:pos="680"/>
        </w:tabs>
        <w:ind w:left="907" w:hanging="340"/>
      </w:pPr>
      <w:rPr>
        <w:rFonts w:ascii="Times New Roman" w:hAnsi="Times New Roman" w:cs="Times New Roman" w:hint="default"/>
      </w:rPr>
    </w:lvl>
    <w:lvl w:ilvl="2">
      <w:start w:val="1"/>
      <w:numFmt w:val="bullet"/>
      <w:lvlText w:val="–"/>
      <w:lvlJc w:val="left"/>
      <w:pPr>
        <w:tabs>
          <w:tab w:val="num" w:pos="1020"/>
        </w:tabs>
        <w:ind w:left="1247" w:hanging="340"/>
      </w:pPr>
      <w:rPr>
        <w:rFonts w:ascii="Times New Roman" w:hAnsi="Times New Roman" w:cs="Times New Roman" w:hint="default"/>
      </w:rPr>
    </w:lvl>
    <w:lvl w:ilvl="3">
      <w:start w:val="1"/>
      <w:numFmt w:val="bullet"/>
      <w:lvlText w:val="–"/>
      <w:lvlJc w:val="left"/>
      <w:pPr>
        <w:tabs>
          <w:tab w:val="num" w:pos="1360"/>
        </w:tabs>
        <w:ind w:left="1587" w:hanging="340"/>
      </w:pPr>
      <w:rPr>
        <w:rFonts w:ascii="Times New Roman" w:hAnsi="Times New Roman" w:cs="Times New Roman" w:hint="default"/>
      </w:rPr>
    </w:lvl>
    <w:lvl w:ilvl="4">
      <w:start w:val="1"/>
      <w:numFmt w:val="bullet"/>
      <w:lvlText w:val="o"/>
      <w:lvlJc w:val="left"/>
      <w:pPr>
        <w:tabs>
          <w:tab w:val="num" w:pos="1700"/>
        </w:tabs>
        <w:ind w:left="1927" w:hanging="340"/>
      </w:pPr>
      <w:rPr>
        <w:rFonts w:ascii="Courier New" w:hAnsi="Courier New" w:cs="Courier New" w:hint="default"/>
      </w:rPr>
    </w:lvl>
    <w:lvl w:ilvl="5">
      <w:start w:val="1"/>
      <w:numFmt w:val="bullet"/>
      <w:lvlText w:val=""/>
      <w:lvlJc w:val="left"/>
      <w:pPr>
        <w:tabs>
          <w:tab w:val="num" w:pos="2040"/>
        </w:tabs>
        <w:ind w:left="2267" w:hanging="340"/>
      </w:pPr>
      <w:rPr>
        <w:rFonts w:ascii="Wingdings" w:hAnsi="Wingdings" w:hint="default"/>
      </w:rPr>
    </w:lvl>
    <w:lvl w:ilvl="6">
      <w:start w:val="1"/>
      <w:numFmt w:val="bullet"/>
      <w:lvlText w:val=""/>
      <w:lvlJc w:val="left"/>
      <w:pPr>
        <w:tabs>
          <w:tab w:val="num" w:pos="2380"/>
        </w:tabs>
        <w:ind w:left="2607" w:hanging="340"/>
      </w:pPr>
      <w:rPr>
        <w:rFonts w:ascii="Symbol" w:hAnsi="Symbol" w:hint="default"/>
      </w:rPr>
    </w:lvl>
    <w:lvl w:ilvl="7">
      <w:start w:val="1"/>
      <w:numFmt w:val="bullet"/>
      <w:lvlText w:val="o"/>
      <w:lvlJc w:val="left"/>
      <w:pPr>
        <w:tabs>
          <w:tab w:val="num" w:pos="2720"/>
        </w:tabs>
        <w:ind w:left="2947" w:hanging="340"/>
      </w:pPr>
      <w:rPr>
        <w:rFonts w:ascii="Courier New" w:hAnsi="Courier New" w:cs="Courier New" w:hint="default"/>
      </w:rPr>
    </w:lvl>
    <w:lvl w:ilvl="8">
      <w:start w:val="1"/>
      <w:numFmt w:val="bullet"/>
      <w:lvlText w:val=""/>
      <w:lvlJc w:val="left"/>
      <w:pPr>
        <w:tabs>
          <w:tab w:val="num" w:pos="3060"/>
        </w:tabs>
        <w:ind w:left="3287" w:hanging="340"/>
      </w:pPr>
      <w:rPr>
        <w:rFonts w:ascii="Wingdings" w:hAnsi="Wingdings" w:hint="default"/>
      </w:rPr>
    </w:lvl>
  </w:abstractNum>
  <w:abstractNum w:abstractNumId="6" w15:restartNumberingAfterBreak="0">
    <w:nsid w:val="4BD45146"/>
    <w:multiLevelType w:val="hybridMultilevel"/>
    <w:tmpl w:val="FE3018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C004E3C"/>
    <w:multiLevelType w:val="hybridMultilevel"/>
    <w:tmpl w:val="CFC666CC"/>
    <w:lvl w:ilvl="0" w:tplc="0B7CF238">
      <w:start w:val="1"/>
      <w:numFmt w:val="decimal"/>
      <w:lvlText w:val="%1."/>
      <w:lvlJc w:val="left"/>
      <w:pPr>
        <w:ind w:left="1117" w:hanging="360"/>
      </w:pPr>
    </w:lvl>
    <w:lvl w:ilvl="1" w:tplc="040E0019">
      <w:start w:val="1"/>
      <w:numFmt w:val="lowerLetter"/>
      <w:lvlText w:val="%2."/>
      <w:lvlJc w:val="left"/>
      <w:pPr>
        <w:ind w:left="1837" w:hanging="360"/>
      </w:pPr>
    </w:lvl>
    <w:lvl w:ilvl="2" w:tplc="040E001B" w:tentative="1">
      <w:start w:val="1"/>
      <w:numFmt w:val="lowerRoman"/>
      <w:lvlText w:val="%3."/>
      <w:lvlJc w:val="right"/>
      <w:pPr>
        <w:ind w:left="2557" w:hanging="180"/>
      </w:pPr>
    </w:lvl>
    <w:lvl w:ilvl="3" w:tplc="040E000F" w:tentative="1">
      <w:start w:val="1"/>
      <w:numFmt w:val="decimal"/>
      <w:lvlText w:val="%4."/>
      <w:lvlJc w:val="left"/>
      <w:pPr>
        <w:ind w:left="3277" w:hanging="360"/>
      </w:pPr>
    </w:lvl>
    <w:lvl w:ilvl="4" w:tplc="040E0019" w:tentative="1">
      <w:start w:val="1"/>
      <w:numFmt w:val="lowerLetter"/>
      <w:lvlText w:val="%5."/>
      <w:lvlJc w:val="left"/>
      <w:pPr>
        <w:ind w:left="3997" w:hanging="360"/>
      </w:pPr>
    </w:lvl>
    <w:lvl w:ilvl="5" w:tplc="040E001B" w:tentative="1">
      <w:start w:val="1"/>
      <w:numFmt w:val="lowerRoman"/>
      <w:lvlText w:val="%6."/>
      <w:lvlJc w:val="right"/>
      <w:pPr>
        <w:ind w:left="4717" w:hanging="180"/>
      </w:pPr>
    </w:lvl>
    <w:lvl w:ilvl="6" w:tplc="040E000F" w:tentative="1">
      <w:start w:val="1"/>
      <w:numFmt w:val="decimal"/>
      <w:lvlText w:val="%7."/>
      <w:lvlJc w:val="left"/>
      <w:pPr>
        <w:ind w:left="5437" w:hanging="360"/>
      </w:pPr>
    </w:lvl>
    <w:lvl w:ilvl="7" w:tplc="040E0019" w:tentative="1">
      <w:start w:val="1"/>
      <w:numFmt w:val="lowerLetter"/>
      <w:lvlText w:val="%8."/>
      <w:lvlJc w:val="left"/>
      <w:pPr>
        <w:ind w:left="6157" w:hanging="360"/>
      </w:pPr>
    </w:lvl>
    <w:lvl w:ilvl="8" w:tplc="040E001B" w:tentative="1">
      <w:start w:val="1"/>
      <w:numFmt w:val="lowerRoman"/>
      <w:lvlText w:val="%9."/>
      <w:lvlJc w:val="right"/>
      <w:pPr>
        <w:ind w:left="6877" w:hanging="180"/>
      </w:pPr>
    </w:lvl>
  </w:abstractNum>
  <w:abstractNum w:abstractNumId="8" w15:restartNumberingAfterBreak="0">
    <w:nsid w:val="68067D2F"/>
    <w:multiLevelType w:val="hybridMultilevel"/>
    <w:tmpl w:val="6542ED70"/>
    <w:lvl w:ilvl="0" w:tplc="9FC24DA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71E700CD"/>
    <w:multiLevelType w:val="multilevel"/>
    <w:tmpl w:val="2E0830B0"/>
    <w:styleLink w:val="SzmozottACR"/>
    <w:lvl w:ilvl="0">
      <w:start w:val="1"/>
      <w:numFmt w:val="decimal"/>
      <w:pStyle w:val="SMESzmozott2"/>
      <w:lvlText w:val="%1."/>
      <w:lvlJc w:val="left"/>
      <w:pPr>
        <w:tabs>
          <w:tab w:val="num" w:pos="340"/>
        </w:tabs>
        <w:ind w:left="567" w:hanging="340"/>
      </w:pPr>
      <w:rPr>
        <w:rFonts w:hint="default"/>
      </w:rPr>
    </w:lvl>
    <w:lvl w:ilvl="1">
      <w:start w:val="1"/>
      <w:numFmt w:val="lowerLetter"/>
      <w:lvlText w:val="%2."/>
      <w:lvlJc w:val="left"/>
      <w:pPr>
        <w:tabs>
          <w:tab w:val="num" w:pos="680"/>
        </w:tabs>
        <w:ind w:left="907" w:hanging="340"/>
      </w:pPr>
      <w:rPr>
        <w:rFonts w:hint="default"/>
      </w:rPr>
    </w:lvl>
    <w:lvl w:ilvl="2">
      <w:start w:val="1"/>
      <w:numFmt w:val="lowerRoman"/>
      <w:lvlText w:val="%3)"/>
      <w:lvlJc w:val="left"/>
      <w:pPr>
        <w:tabs>
          <w:tab w:val="num" w:pos="1020"/>
        </w:tabs>
        <w:ind w:left="1247" w:hanging="340"/>
      </w:pPr>
      <w:rPr>
        <w:rFonts w:hint="default"/>
      </w:rPr>
    </w:lvl>
    <w:lvl w:ilvl="3">
      <w:start w:val="1"/>
      <w:numFmt w:val="decimal"/>
      <w:lvlText w:val="(%4)"/>
      <w:lvlJc w:val="left"/>
      <w:pPr>
        <w:tabs>
          <w:tab w:val="num" w:pos="1360"/>
        </w:tabs>
        <w:ind w:left="1587" w:hanging="340"/>
      </w:pPr>
      <w:rPr>
        <w:rFonts w:hint="default"/>
      </w:rPr>
    </w:lvl>
    <w:lvl w:ilvl="4">
      <w:start w:val="1"/>
      <w:numFmt w:val="lowerLetter"/>
      <w:lvlText w:val="(%5)"/>
      <w:lvlJc w:val="left"/>
      <w:pPr>
        <w:tabs>
          <w:tab w:val="num" w:pos="1700"/>
        </w:tabs>
        <w:ind w:left="1927" w:hanging="340"/>
      </w:pPr>
      <w:rPr>
        <w:rFonts w:hint="default"/>
      </w:rPr>
    </w:lvl>
    <w:lvl w:ilvl="5">
      <w:start w:val="1"/>
      <w:numFmt w:val="lowerRoman"/>
      <w:lvlText w:val="(%6)"/>
      <w:lvlJc w:val="left"/>
      <w:pPr>
        <w:tabs>
          <w:tab w:val="num" w:pos="2040"/>
        </w:tabs>
        <w:ind w:left="2267" w:hanging="340"/>
      </w:pPr>
      <w:rPr>
        <w:rFonts w:hint="default"/>
      </w:rPr>
    </w:lvl>
    <w:lvl w:ilvl="6">
      <w:start w:val="1"/>
      <w:numFmt w:val="decimal"/>
      <w:lvlText w:val="%7."/>
      <w:lvlJc w:val="left"/>
      <w:pPr>
        <w:tabs>
          <w:tab w:val="num" w:pos="2380"/>
        </w:tabs>
        <w:ind w:left="2607" w:hanging="340"/>
      </w:pPr>
      <w:rPr>
        <w:rFonts w:hint="default"/>
      </w:rPr>
    </w:lvl>
    <w:lvl w:ilvl="7">
      <w:start w:val="1"/>
      <w:numFmt w:val="lowerLetter"/>
      <w:lvlText w:val="%8."/>
      <w:lvlJc w:val="left"/>
      <w:pPr>
        <w:tabs>
          <w:tab w:val="num" w:pos="2720"/>
        </w:tabs>
        <w:ind w:left="2947" w:hanging="340"/>
      </w:pPr>
      <w:rPr>
        <w:rFonts w:hint="default"/>
      </w:rPr>
    </w:lvl>
    <w:lvl w:ilvl="8">
      <w:start w:val="1"/>
      <w:numFmt w:val="lowerRoman"/>
      <w:lvlText w:val="%9."/>
      <w:lvlJc w:val="left"/>
      <w:pPr>
        <w:tabs>
          <w:tab w:val="num" w:pos="3060"/>
        </w:tabs>
        <w:ind w:left="3287" w:hanging="340"/>
      </w:pPr>
      <w:rPr>
        <w:rFonts w:hint="default"/>
      </w:rPr>
    </w:lvl>
  </w:abstractNum>
  <w:num w:numId="1">
    <w:abstractNumId w:val="3"/>
  </w:num>
  <w:num w:numId="2">
    <w:abstractNumId w:val="7"/>
  </w:num>
  <w:num w:numId="3">
    <w:abstractNumId w:val="2"/>
  </w:num>
  <w:num w:numId="4">
    <w:abstractNumId w:val="0"/>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 w:numId="10">
    <w:abstractNumId w:val="8"/>
  </w:num>
  <w:num w:numId="11">
    <w:abstractNumId w:val="6"/>
  </w:num>
  <w:num w:numId="12">
    <w:abstractNumId w:val="5"/>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CE"/>
    <w:rsid w:val="00031266"/>
    <w:rsid w:val="00050947"/>
    <w:rsid w:val="000514CE"/>
    <w:rsid w:val="00054C25"/>
    <w:rsid w:val="000B4DA5"/>
    <w:rsid w:val="000C6EBD"/>
    <w:rsid w:val="000E4AC3"/>
    <w:rsid w:val="00116DCB"/>
    <w:rsid w:val="00126D8E"/>
    <w:rsid w:val="001327E9"/>
    <w:rsid w:val="00140243"/>
    <w:rsid w:val="00155A81"/>
    <w:rsid w:val="00164E49"/>
    <w:rsid w:val="001C24FD"/>
    <w:rsid w:val="001D20B6"/>
    <w:rsid w:val="001E68D8"/>
    <w:rsid w:val="001F2F6E"/>
    <w:rsid w:val="00210988"/>
    <w:rsid w:val="00283473"/>
    <w:rsid w:val="00283F5F"/>
    <w:rsid w:val="002A45A4"/>
    <w:rsid w:val="002B1E93"/>
    <w:rsid w:val="002C1F09"/>
    <w:rsid w:val="002D1232"/>
    <w:rsid w:val="002D5850"/>
    <w:rsid w:val="002D71CB"/>
    <w:rsid w:val="002F106C"/>
    <w:rsid w:val="00304E03"/>
    <w:rsid w:val="00310343"/>
    <w:rsid w:val="0032112F"/>
    <w:rsid w:val="00322889"/>
    <w:rsid w:val="003538A0"/>
    <w:rsid w:val="00354AEA"/>
    <w:rsid w:val="00372B98"/>
    <w:rsid w:val="003815E2"/>
    <w:rsid w:val="003A2E35"/>
    <w:rsid w:val="003B6A6A"/>
    <w:rsid w:val="00403824"/>
    <w:rsid w:val="00437041"/>
    <w:rsid w:val="004766CB"/>
    <w:rsid w:val="0048198B"/>
    <w:rsid w:val="004C50D2"/>
    <w:rsid w:val="004C5A43"/>
    <w:rsid w:val="004F521C"/>
    <w:rsid w:val="00512136"/>
    <w:rsid w:val="005171BD"/>
    <w:rsid w:val="00550F13"/>
    <w:rsid w:val="005840A0"/>
    <w:rsid w:val="00591420"/>
    <w:rsid w:val="005C1A7C"/>
    <w:rsid w:val="006347A2"/>
    <w:rsid w:val="006538BA"/>
    <w:rsid w:val="00661F1D"/>
    <w:rsid w:val="00682CBE"/>
    <w:rsid w:val="006D607F"/>
    <w:rsid w:val="006D6D8B"/>
    <w:rsid w:val="006F3F74"/>
    <w:rsid w:val="00703481"/>
    <w:rsid w:val="00707E78"/>
    <w:rsid w:val="0071495F"/>
    <w:rsid w:val="00721E9E"/>
    <w:rsid w:val="00725A35"/>
    <w:rsid w:val="007351AE"/>
    <w:rsid w:val="00741A05"/>
    <w:rsid w:val="00794F41"/>
    <w:rsid w:val="007B0E8C"/>
    <w:rsid w:val="007B3C4A"/>
    <w:rsid w:val="007C2689"/>
    <w:rsid w:val="007F5C03"/>
    <w:rsid w:val="00801029"/>
    <w:rsid w:val="00811B79"/>
    <w:rsid w:val="0081446F"/>
    <w:rsid w:val="00851E8C"/>
    <w:rsid w:val="008662B6"/>
    <w:rsid w:val="00883272"/>
    <w:rsid w:val="00893A84"/>
    <w:rsid w:val="008B04F2"/>
    <w:rsid w:val="008B16B8"/>
    <w:rsid w:val="009264BC"/>
    <w:rsid w:val="00944F16"/>
    <w:rsid w:val="00976189"/>
    <w:rsid w:val="00A04605"/>
    <w:rsid w:val="00A2786F"/>
    <w:rsid w:val="00A46764"/>
    <w:rsid w:val="00A60B30"/>
    <w:rsid w:val="00A90930"/>
    <w:rsid w:val="00AD07EA"/>
    <w:rsid w:val="00AD3C5B"/>
    <w:rsid w:val="00AE3C97"/>
    <w:rsid w:val="00AF5F12"/>
    <w:rsid w:val="00B0489C"/>
    <w:rsid w:val="00B31467"/>
    <w:rsid w:val="00B44052"/>
    <w:rsid w:val="00BD01B1"/>
    <w:rsid w:val="00BD0F3F"/>
    <w:rsid w:val="00BD4F65"/>
    <w:rsid w:val="00BD5D3B"/>
    <w:rsid w:val="00BE57FC"/>
    <w:rsid w:val="00BF0CCB"/>
    <w:rsid w:val="00C0126F"/>
    <w:rsid w:val="00C05E92"/>
    <w:rsid w:val="00C224BE"/>
    <w:rsid w:val="00C229DF"/>
    <w:rsid w:val="00C41D00"/>
    <w:rsid w:val="00C43FD9"/>
    <w:rsid w:val="00C4467F"/>
    <w:rsid w:val="00C6609C"/>
    <w:rsid w:val="00C845DC"/>
    <w:rsid w:val="00C86041"/>
    <w:rsid w:val="00CA7966"/>
    <w:rsid w:val="00CC4FF0"/>
    <w:rsid w:val="00CC7843"/>
    <w:rsid w:val="00CE3368"/>
    <w:rsid w:val="00CE3F3C"/>
    <w:rsid w:val="00CE48D8"/>
    <w:rsid w:val="00D00DED"/>
    <w:rsid w:val="00D028ED"/>
    <w:rsid w:val="00D533C7"/>
    <w:rsid w:val="00D62CBD"/>
    <w:rsid w:val="00D82C0E"/>
    <w:rsid w:val="00DF6D37"/>
    <w:rsid w:val="00E0475C"/>
    <w:rsid w:val="00E63D87"/>
    <w:rsid w:val="00E77915"/>
    <w:rsid w:val="00E86FCD"/>
    <w:rsid w:val="00E92DE5"/>
    <w:rsid w:val="00EB0A9F"/>
    <w:rsid w:val="00F40372"/>
    <w:rsid w:val="00F47D90"/>
    <w:rsid w:val="00F56D80"/>
    <w:rsid w:val="00F62023"/>
    <w:rsid w:val="00F664FF"/>
    <w:rsid w:val="00F77719"/>
    <w:rsid w:val="00F85080"/>
    <w:rsid w:val="00F924F3"/>
    <w:rsid w:val="00FB5951"/>
    <w:rsid w:val="00FD66A1"/>
    <w:rsid w:val="00FE2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6E55C3"/>
  <w15:chartTrackingRefBased/>
  <w15:docId w15:val="{1DBF3781-D455-4D9F-B3A2-3CFA0999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01B1"/>
    <w:pPr>
      <w:spacing w:after="0" w:line="264" w:lineRule="auto"/>
      <w:jc w:val="both"/>
    </w:pPr>
    <w:rPr>
      <w:rFonts w:ascii="Garamond" w:hAnsi="Garamond" w:cs="Times New Roman"/>
      <w:sz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MECmsor1">
    <w:name w:val="SME Címsor 1"/>
    <w:basedOn w:val="Norml"/>
    <w:next w:val="Norml"/>
    <w:link w:val="SMECmsor1Char"/>
    <w:qFormat/>
    <w:rsid w:val="00BD0F3F"/>
    <w:pPr>
      <w:keepNext/>
      <w:spacing w:before="480" w:after="240"/>
    </w:pPr>
    <w:rPr>
      <w:b/>
      <w:sz w:val="28"/>
    </w:rPr>
  </w:style>
  <w:style w:type="paragraph" w:customStyle="1" w:styleId="SMEBekezds1">
    <w:name w:val="SME Bekezdés 1"/>
    <w:basedOn w:val="Norml"/>
    <w:next w:val="SMEBekezds2"/>
    <w:qFormat/>
    <w:rsid w:val="00031266"/>
  </w:style>
  <w:style w:type="character" w:customStyle="1" w:styleId="SMECmsor1Char">
    <w:name w:val="SME Címsor 1 Char"/>
    <w:basedOn w:val="Bekezdsalapbettpusa"/>
    <w:link w:val="SMECmsor1"/>
    <w:rsid w:val="00BD0F3F"/>
    <w:rPr>
      <w:rFonts w:ascii="Garamond" w:hAnsi="Garamond" w:cs="Times New Roman"/>
      <w:b/>
      <w:sz w:val="28"/>
    </w:rPr>
  </w:style>
  <w:style w:type="paragraph" w:customStyle="1" w:styleId="SMEBekezds2">
    <w:name w:val="SME Bekezdés 2"/>
    <w:basedOn w:val="Norml"/>
    <w:link w:val="SMEBekezds2Char"/>
    <w:qFormat/>
    <w:rsid w:val="00437041"/>
    <w:pPr>
      <w:ind w:firstLine="227"/>
    </w:pPr>
  </w:style>
  <w:style w:type="paragraph" w:customStyle="1" w:styleId="SMECmsor2">
    <w:name w:val="SME Címsor 2"/>
    <w:basedOn w:val="Norml"/>
    <w:next w:val="SMEBekezds1"/>
    <w:link w:val="SMECmsor2Char"/>
    <w:qFormat/>
    <w:rsid w:val="00682CBE"/>
    <w:pPr>
      <w:spacing w:before="360" w:after="240"/>
      <w:contextualSpacing/>
    </w:pPr>
    <w:rPr>
      <w:b/>
      <w:i/>
      <w:sz w:val="26"/>
    </w:rPr>
  </w:style>
  <w:style w:type="character" w:customStyle="1" w:styleId="SMEBekezds2Char">
    <w:name w:val="SME Bekezdés 2 Char"/>
    <w:basedOn w:val="Bekezdsalapbettpusa"/>
    <w:link w:val="SMEBekezds2"/>
    <w:rsid w:val="00437041"/>
    <w:rPr>
      <w:rFonts w:ascii="Garamond" w:hAnsi="Garamond" w:cs="Times New Roman"/>
      <w:sz w:val="24"/>
    </w:rPr>
  </w:style>
  <w:style w:type="paragraph" w:customStyle="1" w:styleId="SMEIrodalomjegyzk">
    <w:name w:val="SME Irodalomjegyzék"/>
    <w:basedOn w:val="SMESzmozottlista"/>
    <w:link w:val="SMEIrodalomjegyzkChar"/>
    <w:qFormat/>
    <w:rsid w:val="003538A0"/>
    <w:pPr>
      <w:numPr>
        <w:numId w:val="3"/>
      </w:numPr>
    </w:pPr>
  </w:style>
  <w:style w:type="character" w:customStyle="1" w:styleId="SMECmsor2Char">
    <w:name w:val="SME Címsor 2 Char"/>
    <w:basedOn w:val="Bekezdsalapbettpusa"/>
    <w:link w:val="SMECmsor2"/>
    <w:rsid w:val="00682CBE"/>
    <w:rPr>
      <w:rFonts w:ascii="Garamond" w:hAnsi="Garamond" w:cs="Times New Roman"/>
      <w:b/>
      <w:i/>
      <w:sz w:val="26"/>
    </w:rPr>
  </w:style>
  <w:style w:type="paragraph" w:customStyle="1" w:styleId="SMELista">
    <w:name w:val="SME Lista"/>
    <w:basedOn w:val="Norml"/>
    <w:link w:val="SMEListaChar"/>
    <w:qFormat/>
    <w:rsid w:val="00A2786F"/>
    <w:pPr>
      <w:numPr>
        <w:numId w:val="7"/>
      </w:numPr>
    </w:pPr>
  </w:style>
  <w:style w:type="paragraph" w:customStyle="1" w:styleId="SMEbraTblzat1">
    <w:name w:val="SME Ábra/Táblázat 1"/>
    <w:basedOn w:val="Norml"/>
    <w:next w:val="SMEbraTblzat2"/>
    <w:link w:val="SMEbraTblzat1Char"/>
    <w:qFormat/>
    <w:rsid w:val="007B0E8C"/>
    <w:pPr>
      <w:suppressLineNumbers/>
      <w:jc w:val="center"/>
    </w:pPr>
    <w:rPr>
      <w:b/>
    </w:rPr>
  </w:style>
  <w:style w:type="character" w:customStyle="1" w:styleId="SMEListaChar">
    <w:name w:val="SME Lista Char"/>
    <w:basedOn w:val="Bekezdsalapbettpusa"/>
    <w:link w:val="SMELista"/>
    <w:rsid w:val="00A2786F"/>
    <w:rPr>
      <w:rFonts w:ascii="Garamond" w:hAnsi="Garamond" w:cs="Times New Roman"/>
      <w:sz w:val="24"/>
    </w:rPr>
  </w:style>
  <w:style w:type="paragraph" w:customStyle="1" w:styleId="SMEbraTblzat2">
    <w:name w:val="SME Ábra/Táblázat 2"/>
    <w:basedOn w:val="Norml"/>
    <w:next w:val="SMEBekezds2"/>
    <w:link w:val="SMEbraTblzat2Char"/>
    <w:qFormat/>
    <w:rsid w:val="00C4467F"/>
    <w:pPr>
      <w:spacing w:after="480"/>
      <w:jc w:val="center"/>
    </w:pPr>
    <w:rPr>
      <w:i/>
    </w:rPr>
  </w:style>
  <w:style w:type="character" w:customStyle="1" w:styleId="SMEbraTblzat1Char">
    <w:name w:val="SME Ábra/Táblázat 1 Char"/>
    <w:basedOn w:val="Bekezdsalapbettpusa"/>
    <w:link w:val="SMEbraTblzat1"/>
    <w:rsid w:val="007B0E8C"/>
    <w:rPr>
      <w:rFonts w:ascii="Times New Roman" w:hAnsi="Times New Roman" w:cs="Times New Roman"/>
      <w:b/>
      <w:sz w:val="24"/>
    </w:rPr>
  </w:style>
  <w:style w:type="paragraph" w:customStyle="1" w:styleId="SMESzmozottlista">
    <w:name w:val="SME Számozott lista"/>
    <w:basedOn w:val="SMESzmozott2"/>
    <w:link w:val="SMESzmozottlistaChar"/>
    <w:qFormat/>
    <w:rsid w:val="00A2786F"/>
  </w:style>
  <w:style w:type="character" w:customStyle="1" w:styleId="SMEbraTblzat2Char">
    <w:name w:val="SME Ábra/Táblázat 2 Char"/>
    <w:basedOn w:val="Bekezdsalapbettpusa"/>
    <w:link w:val="SMEbraTblzat2"/>
    <w:rsid w:val="00C4467F"/>
    <w:rPr>
      <w:rFonts w:ascii="Times New Roman" w:hAnsi="Times New Roman" w:cs="Times New Roman"/>
      <w:i/>
      <w:sz w:val="24"/>
    </w:rPr>
  </w:style>
  <w:style w:type="character" w:customStyle="1" w:styleId="SMESzmozottlistaChar">
    <w:name w:val="SME Számozott lista Char"/>
    <w:basedOn w:val="SMEListaChar"/>
    <w:link w:val="SMESzmozottlista"/>
    <w:rsid w:val="00A2786F"/>
    <w:rPr>
      <w:rFonts w:ascii="Garamond" w:hAnsi="Garamond" w:cs="Times New Roman"/>
      <w:sz w:val="24"/>
    </w:rPr>
  </w:style>
  <w:style w:type="character" w:customStyle="1" w:styleId="SMEIrodalomjegyzkChar">
    <w:name w:val="SME Irodalomjegyzék Char"/>
    <w:basedOn w:val="SMESzmozottlistaChar"/>
    <w:link w:val="SMEIrodalomjegyzk"/>
    <w:rsid w:val="003538A0"/>
    <w:rPr>
      <w:rFonts w:ascii="Garamond" w:hAnsi="Garamond" w:cs="Times New Roman"/>
      <w:sz w:val="24"/>
    </w:rPr>
  </w:style>
  <w:style w:type="paragraph" w:styleId="lfej">
    <w:name w:val="header"/>
    <w:basedOn w:val="Norml"/>
    <w:link w:val="lfejChar"/>
    <w:uiPriority w:val="99"/>
    <w:unhideWhenUsed/>
    <w:rsid w:val="00801029"/>
    <w:pPr>
      <w:tabs>
        <w:tab w:val="center" w:pos="4536"/>
        <w:tab w:val="right" w:pos="9072"/>
      </w:tabs>
      <w:spacing w:line="240" w:lineRule="auto"/>
    </w:pPr>
  </w:style>
  <w:style w:type="character" w:customStyle="1" w:styleId="lfejChar">
    <w:name w:val="Élőfej Char"/>
    <w:basedOn w:val="Bekezdsalapbettpusa"/>
    <w:link w:val="lfej"/>
    <w:uiPriority w:val="99"/>
    <w:rsid w:val="00801029"/>
    <w:rPr>
      <w:rFonts w:ascii="Garamond" w:hAnsi="Garamond" w:cs="Times New Roman"/>
      <w:sz w:val="24"/>
    </w:rPr>
  </w:style>
  <w:style w:type="paragraph" w:styleId="llb">
    <w:name w:val="footer"/>
    <w:basedOn w:val="Norml"/>
    <w:link w:val="llbChar"/>
    <w:uiPriority w:val="99"/>
    <w:unhideWhenUsed/>
    <w:rsid w:val="00801029"/>
    <w:pPr>
      <w:tabs>
        <w:tab w:val="center" w:pos="4536"/>
        <w:tab w:val="right" w:pos="9072"/>
      </w:tabs>
      <w:spacing w:line="240" w:lineRule="auto"/>
    </w:pPr>
  </w:style>
  <w:style w:type="character" w:customStyle="1" w:styleId="llbChar">
    <w:name w:val="Élőláb Char"/>
    <w:basedOn w:val="Bekezdsalapbettpusa"/>
    <w:link w:val="llb"/>
    <w:uiPriority w:val="99"/>
    <w:rsid w:val="00801029"/>
    <w:rPr>
      <w:rFonts w:ascii="Garamond" w:hAnsi="Garamond" w:cs="Times New Roman"/>
      <w:sz w:val="24"/>
    </w:rPr>
  </w:style>
  <w:style w:type="paragraph" w:styleId="Listaszerbekezds">
    <w:name w:val="List Paragraph"/>
    <w:basedOn w:val="Norml"/>
    <w:link w:val="ListaszerbekezdsChar"/>
    <w:uiPriority w:val="34"/>
    <w:rsid w:val="00B0489C"/>
    <w:pPr>
      <w:ind w:left="720"/>
      <w:contextualSpacing/>
    </w:pPr>
  </w:style>
  <w:style w:type="numbering" w:customStyle="1" w:styleId="SzmozottACR">
    <w:name w:val="Számozott ACR"/>
    <w:uiPriority w:val="99"/>
    <w:rsid w:val="00B0489C"/>
    <w:pPr>
      <w:numPr>
        <w:numId w:val="5"/>
      </w:numPr>
    </w:pPr>
  </w:style>
  <w:style w:type="paragraph" w:customStyle="1" w:styleId="SMESzmozott2">
    <w:name w:val="SME Számozott 2"/>
    <w:basedOn w:val="Listaszerbekezds"/>
    <w:link w:val="SMESzmozott2Char"/>
    <w:rsid w:val="00B0489C"/>
    <w:pPr>
      <w:numPr>
        <w:numId w:val="4"/>
      </w:numPr>
    </w:pPr>
  </w:style>
  <w:style w:type="paragraph" w:customStyle="1" w:styleId="SMEFcm">
    <w:name w:val="SME Főcím"/>
    <w:basedOn w:val="Norml"/>
    <w:next w:val="SMESzerz"/>
    <w:link w:val="SMEFcmChar"/>
    <w:qFormat/>
    <w:rsid w:val="00354AEA"/>
    <w:pPr>
      <w:spacing w:before="720" w:after="240"/>
      <w:jc w:val="center"/>
    </w:pPr>
    <w:rPr>
      <w:b/>
      <w:caps/>
      <w:sz w:val="28"/>
    </w:rPr>
  </w:style>
  <w:style w:type="character" w:customStyle="1" w:styleId="ListaszerbekezdsChar">
    <w:name w:val="Listaszerű bekezdés Char"/>
    <w:basedOn w:val="Bekezdsalapbettpusa"/>
    <w:link w:val="Listaszerbekezds"/>
    <w:uiPriority w:val="34"/>
    <w:rsid w:val="00B0489C"/>
    <w:rPr>
      <w:rFonts w:ascii="Garamond" w:hAnsi="Garamond" w:cs="Times New Roman"/>
      <w:sz w:val="24"/>
    </w:rPr>
  </w:style>
  <w:style w:type="character" w:customStyle="1" w:styleId="SMESzmozott2Char">
    <w:name w:val="SME Számozott 2 Char"/>
    <w:basedOn w:val="ListaszerbekezdsChar"/>
    <w:link w:val="SMESzmozott2"/>
    <w:rsid w:val="00B0489C"/>
    <w:rPr>
      <w:rFonts w:ascii="Garamond" w:hAnsi="Garamond" w:cs="Times New Roman"/>
      <w:sz w:val="24"/>
    </w:rPr>
  </w:style>
  <w:style w:type="paragraph" w:customStyle="1" w:styleId="SMESzerz">
    <w:name w:val="SME Szerző"/>
    <w:basedOn w:val="Norml"/>
    <w:next w:val="SMEsszefoglals1"/>
    <w:link w:val="SMESzerzChar"/>
    <w:qFormat/>
    <w:rsid w:val="00BF0CCB"/>
    <w:pPr>
      <w:spacing w:after="480"/>
      <w:jc w:val="center"/>
    </w:pPr>
    <w:rPr>
      <w:sz w:val="26"/>
    </w:rPr>
  </w:style>
  <w:style w:type="character" w:customStyle="1" w:styleId="SMEFcmChar">
    <w:name w:val="SME Főcím Char"/>
    <w:basedOn w:val="Bekezdsalapbettpusa"/>
    <w:link w:val="SMEFcm"/>
    <w:rsid w:val="00354AEA"/>
    <w:rPr>
      <w:rFonts w:ascii="Garamond" w:hAnsi="Garamond" w:cs="Times New Roman"/>
      <w:b/>
      <w:caps/>
      <w:sz w:val="28"/>
    </w:rPr>
  </w:style>
  <w:style w:type="paragraph" w:customStyle="1" w:styleId="SMEsszefoglals1">
    <w:name w:val="SME Összefoglalás 1"/>
    <w:basedOn w:val="Norml"/>
    <w:next w:val="SMEsszefoglals2"/>
    <w:link w:val="SMEsszefoglals1Char"/>
    <w:qFormat/>
    <w:rsid w:val="00BF0CCB"/>
    <w:rPr>
      <w:i/>
    </w:rPr>
  </w:style>
  <w:style w:type="character" w:customStyle="1" w:styleId="SMESzerzChar">
    <w:name w:val="SME Szerző Char"/>
    <w:basedOn w:val="Bekezdsalapbettpusa"/>
    <w:link w:val="SMESzerz"/>
    <w:rsid w:val="00BF0CCB"/>
    <w:rPr>
      <w:rFonts w:ascii="Garamond" w:hAnsi="Garamond" w:cs="Times New Roman"/>
      <w:sz w:val="26"/>
    </w:rPr>
  </w:style>
  <w:style w:type="paragraph" w:customStyle="1" w:styleId="SMEKulcssz">
    <w:name w:val="SME Kulcsszó"/>
    <w:basedOn w:val="SMEsszefoglals1"/>
    <w:link w:val="SMEKulcsszChar"/>
    <w:qFormat/>
    <w:rsid w:val="00721E9E"/>
    <w:pPr>
      <w:spacing w:before="480"/>
    </w:pPr>
    <w:rPr>
      <w:b/>
      <w:sz w:val="26"/>
    </w:rPr>
  </w:style>
  <w:style w:type="character" w:customStyle="1" w:styleId="SMEsszefoglals1Char">
    <w:name w:val="SME Összefoglalás 1 Char"/>
    <w:basedOn w:val="Bekezdsalapbettpusa"/>
    <w:link w:val="SMEsszefoglals1"/>
    <w:rsid w:val="00BF0CCB"/>
    <w:rPr>
      <w:rFonts w:ascii="Garamond" w:hAnsi="Garamond" w:cs="Times New Roman"/>
      <w:i/>
      <w:sz w:val="24"/>
    </w:rPr>
  </w:style>
  <w:style w:type="paragraph" w:customStyle="1" w:styleId="SMEsszefoglals2">
    <w:name w:val="SME Összefoglalás 2"/>
    <w:basedOn w:val="SMEsszefoglals1"/>
    <w:link w:val="SMEsszefoglals2Char"/>
    <w:qFormat/>
    <w:rsid w:val="00B31467"/>
    <w:pPr>
      <w:ind w:firstLine="227"/>
    </w:pPr>
  </w:style>
  <w:style w:type="character" w:customStyle="1" w:styleId="SMEKulcsszChar">
    <w:name w:val="SME Kulcsszó Char"/>
    <w:basedOn w:val="SMEsszefoglals1Char"/>
    <w:link w:val="SMEKulcssz"/>
    <w:rsid w:val="00721E9E"/>
    <w:rPr>
      <w:rFonts w:ascii="Garamond" w:hAnsi="Garamond" w:cs="Times New Roman"/>
      <w:b/>
      <w:i/>
      <w:sz w:val="26"/>
    </w:rPr>
  </w:style>
  <w:style w:type="paragraph" w:customStyle="1" w:styleId="SMECmsor0">
    <w:name w:val="SME Címsor 0"/>
    <w:basedOn w:val="SMECmsor1"/>
    <w:next w:val="SMEBekezds1"/>
    <w:link w:val="SMECmsor0Char"/>
    <w:qFormat/>
    <w:rsid w:val="00BD0F3F"/>
    <w:pPr>
      <w:spacing w:before="0"/>
    </w:pPr>
  </w:style>
  <w:style w:type="character" w:customStyle="1" w:styleId="SMEsszefoglals2Char">
    <w:name w:val="SME Összefoglalás 2 Char"/>
    <w:basedOn w:val="SMEsszefoglals1Char"/>
    <w:link w:val="SMEsszefoglals2"/>
    <w:rsid w:val="00B31467"/>
    <w:rPr>
      <w:rFonts w:ascii="Garamond" w:hAnsi="Garamond" w:cs="Times New Roman"/>
      <w:i/>
      <w:sz w:val="24"/>
    </w:rPr>
  </w:style>
  <w:style w:type="character" w:customStyle="1" w:styleId="SMECmsor0Char">
    <w:name w:val="SME Címsor 0 Char"/>
    <w:basedOn w:val="SMECmsor1Char"/>
    <w:link w:val="SMECmsor0"/>
    <w:rsid w:val="00BD0F3F"/>
    <w:rPr>
      <w:rFonts w:ascii="Garamond" w:hAnsi="Garamond" w:cs="Times New Roman"/>
      <w:b/>
      <w:sz w:val="28"/>
    </w:rPr>
  </w:style>
  <w:style w:type="character" w:styleId="Jegyzethivatkozs">
    <w:name w:val="annotation reference"/>
    <w:basedOn w:val="Bekezdsalapbettpusa"/>
    <w:uiPriority w:val="99"/>
    <w:semiHidden/>
    <w:unhideWhenUsed/>
    <w:rsid w:val="00D00DED"/>
    <w:rPr>
      <w:sz w:val="16"/>
      <w:szCs w:val="16"/>
    </w:rPr>
  </w:style>
  <w:style w:type="paragraph" w:styleId="Jegyzetszveg">
    <w:name w:val="annotation text"/>
    <w:basedOn w:val="Norml"/>
    <w:link w:val="JegyzetszvegChar"/>
    <w:uiPriority w:val="99"/>
    <w:semiHidden/>
    <w:unhideWhenUsed/>
    <w:rsid w:val="00D00DED"/>
    <w:pPr>
      <w:spacing w:line="240" w:lineRule="auto"/>
    </w:pPr>
    <w:rPr>
      <w:sz w:val="20"/>
      <w:szCs w:val="20"/>
    </w:rPr>
  </w:style>
  <w:style w:type="character" w:customStyle="1" w:styleId="JegyzetszvegChar">
    <w:name w:val="Jegyzetszöveg Char"/>
    <w:basedOn w:val="Bekezdsalapbettpusa"/>
    <w:link w:val="Jegyzetszveg"/>
    <w:uiPriority w:val="99"/>
    <w:semiHidden/>
    <w:rsid w:val="00D00DED"/>
    <w:rPr>
      <w:rFonts w:ascii="Garamond" w:hAnsi="Garamond" w:cs="Times New Roman"/>
      <w:sz w:val="20"/>
      <w:szCs w:val="20"/>
    </w:rPr>
  </w:style>
  <w:style w:type="paragraph" w:styleId="Megjegyzstrgya">
    <w:name w:val="annotation subject"/>
    <w:basedOn w:val="Jegyzetszveg"/>
    <w:next w:val="Jegyzetszveg"/>
    <w:link w:val="MegjegyzstrgyaChar"/>
    <w:uiPriority w:val="99"/>
    <w:semiHidden/>
    <w:unhideWhenUsed/>
    <w:rsid w:val="00D00DED"/>
    <w:rPr>
      <w:b/>
      <w:bCs/>
    </w:rPr>
  </w:style>
  <w:style w:type="character" w:customStyle="1" w:styleId="MegjegyzstrgyaChar">
    <w:name w:val="Megjegyzés tárgya Char"/>
    <w:basedOn w:val="JegyzetszvegChar"/>
    <w:link w:val="Megjegyzstrgya"/>
    <w:uiPriority w:val="99"/>
    <w:semiHidden/>
    <w:rsid w:val="00D00DED"/>
    <w:rPr>
      <w:rFonts w:ascii="Garamond" w:hAnsi="Garamond" w:cs="Times New Roman"/>
      <w:b/>
      <w:bCs/>
      <w:sz w:val="20"/>
      <w:szCs w:val="20"/>
    </w:rPr>
  </w:style>
  <w:style w:type="paragraph" w:styleId="Buborkszveg">
    <w:name w:val="Balloon Text"/>
    <w:basedOn w:val="Norml"/>
    <w:link w:val="BuborkszvegChar"/>
    <w:uiPriority w:val="99"/>
    <w:semiHidden/>
    <w:unhideWhenUsed/>
    <w:rsid w:val="00D00DED"/>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0DED"/>
    <w:rPr>
      <w:rFonts w:ascii="Segoe UI" w:hAnsi="Segoe UI" w:cs="Segoe UI"/>
      <w:sz w:val="18"/>
      <w:szCs w:val="18"/>
    </w:rPr>
  </w:style>
  <w:style w:type="table" w:styleId="Rcsostblzat">
    <w:name w:val="Table Grid"/>
    <w:basedOn w:val="Normltblzat"/>
    <w:uiPriority w:val="39"/>
    <w:rsid w:val="00725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1vilgos">
    <w:name w:val="Grid Table 1 Light"/>
    <w:basedOn w:val="Normltblzat"/>
    <w:uiPriority w:val="46"/>
    <w:rsid w:val="001F2F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hivatkozs">
    <w:name w:val="Hyperlink"/>
    <w:basedOn w:val="Bekezdsalapbettpusa"/>
    <w:uiPriority w:val="99"/>
    <w:unhideWhenUsed/>
    <w:rsid w:val="00CE3F3C"/>
    <w:rPr>
      <w:color w:val="0563C1" w:themeColor="hyperlink"/>
      <w:u w:val="single"/>
    </w:rPr>
  </w:style>
  <w:style w:type="character" w:styleId="Mrltotthiperhivatkozs">
    <w:name w:val="FollowedHyperlink"/>
    <w:basedOn w:val="Bekezdsalapbettpusa"/>
    <w:uiPriority w:val="99"/>
    <w:semiHidden/>
    <w:unhideWhenUsed/>
    <w:rsid w:val="00CE3F3C"/>
    <w:rPr>
      <w:color w:val="954F72" w:themeColor="followedHyperlink"/>
      <w:u w:val="single"/>
    </w:rPr>
  </w:style>
  <w:style w:type="paragraph" w:customStyle="1" w:styleId="SMEJel">
    <w:name w:val="SME Jel"/>
    <w:basedOn w:val="SMEKulcssz"/>
    <w:qFormat/>
    <w:rsid w:val="00BD5D3B"/>
    <w:pPr>
      <w:spacing w:before="120" w:after="480"/>
    </w:pPr>
  </w:style>
  <w:style w:type="paragraph" w:customStyle="1" w:styleId="SMEAlcm">
    <w:name w:val="SME Alcím"/>
    <w:basedOn w:val="SMESzerz"/>
    <w:qFormat/>
    <w:rsid w:val="00BD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crossref.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doi.org/10.1556/204.2020.0002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478/revecp-2020-0004"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doi.org/10.33032/acr.2475" TargetMode="External"/><Relationship Id="rId19" Type="http://schemas.openxmlformats.org/officeDocument/2006/relationships/hyperlink" Target="http://www.aeaweb.org/jel/jel_class_system.php" TargetMode="External"/><Relationship Id="rId4" Type="http://schemas.openxmlformats.org/officeDocument/2006/relationships/settings" Target="settings.xml"/><Relationship Id="rId9" Type="http://schemas.openxmlformats.org/officeDocument/2006/relationships/hyperlink" Target="https://doi.org/10.17165/tp.2018.1.2" TargetMode="External"/><Relationship Id="rId14" Type="http://schemas.openxmlformats.org/officeDocument/2006/relationships/header" Target="header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'5.ábra felépítmény-közút'!$D$4</c:f>
              <c:strCache>
                <c:ptCount val="1"/>
                <c:pt idx="0">
                  <c:v>mobil sátor</c:v>
                </c:pt>
              </c:strCache>
            </c:strRef>
          </c:tx>
          <c:spPr>
            <a:solidFill>
              <a:schemeClr val="accent1"/>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3E90-492A-BE53-F22D30848B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'5.ábra felépítmény-közút'!$E$2:$H$3</c:f>
              <c:multiLvlStrCache>
                <c:ptCount val="4"/>
                <c:lvl>
                  <c:pt idx="0">
                    <c:v>&lt; 100 m</c:v>
                  </c:pt>
                  <c:pt idx="1">
                    <c:v>101-500 m</c:v>
                  </c:pt>
                  <c:pt idx="2">
                    <c:v>501-1000 m</c:v>
                  </c:pt>
                  <c:pt idx="3">
                    <c:v>&gt; 1000 m</c:v>
                  </c:pt>
                </c:lvl>
                <c:lvl>
                  <c:pt idx="0">
                    <c:v>Közúttól való távolság</c:v>
                  </c:pt>
                </c:lvl>
              </c:multiLvlStrCache>
            </c:multiLvlStrRef>
          </c:cat>
          <c:val>
            <c:numRef>
              <c:f>'5.ábra felépítmény-közút'!$E$4:$H$4</c:f>
              <c:numCache>
                <c:formatCode>General</c:formatCode>
                <c:ptCount val="4"/>
                <c:pt idx="0">
                  <c:v>22</c:v>
                </c:pt>
                <c:pt idx="1">
                  <c:v>3</c:v>
                </c:pt>
                <c:pt idx="2">
                  <c:v>0</c:v>
                </c:pt>
                <c:pt idx="3">
                  <c:v>3</c:v>
                </c:pt>
              </c:numCache>
            </c:numRef>
          </c:val>
          <c:extLst>
            <c:ext xmlns:c16="http://schemas.microsoft.com/office/drawing/2014/chart" uri="{C3380CC4-5D6E-409C-BE32-E72D297353CC}">
              <c16:uniqueId val="{00000001-3E90-492A-BE53-F22D30848B89}"/>
            </c:ext>
          </c:extLst>
        </c:ser>
        <c:ser>
          <c:idx val="1"/>
          <c:order val="1"/>
          <c:tx>
            <c:strRef>
              <c:f>'5.ábra felépítmény-közút'!$D$5</c:f>
              <c:strCache>
                <c:ptCount val="1"/>
                <c:pt idx="0">
                  <c:v>fix sátor</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3E90-492A-BE53-F22D30848B89}"/>
                </c:ext>
              </c:extLst>
            </c:dLbl>
            <c:dLbl>
              <c:idx val="2"/>
              <c:delete val="1"/>
              <c:extLst>
                <c:ext xmlns:c15="http://schemas.microsoft.com/office/drawing/2012/chart" uri="{CE6537A1-D6FC-4f65-9D91-7224C49458BB}"/>
                <c:ext xmlns:c16="http://schemas.microsoft.com/office/drawing/2014/chart" uri="{C3380CC4-5D6E-409C-BE32-E72D297353CC}">
                  <c16:uniqueId val="{00000003-3E90-492A-BE53-F22D30848B89}"/>
                </c:ext>
              </c:extLst>
            </c:dLbl>
            <c:dLbl>
              <c:idx val="3"/>
              <c:delete val="1"/>
              <c:extLst>
                <c:ext xmlns:c15="http://schemas.microsoft.com/office/drawing/2012/chart" uri="{CE6537A1-D6FC-4f65-9D91-7224C49458BB}"/>
                <c:ext xmlns:c16="http://schemas.microsoft.com/office/drawing/2014/chart" uri="{C3380CC4-5D6E-409C-BE32-E72D297353CC}">
                  <c16:uniqueId val="{00000004-3E90-492A-BE53-F22D30848B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'5.ábra felépítmény-közút'!$E$2:$H$3</c:f>
              <c:multiLvlStrCache>
                <c:ptCount val="4"/>
                <c:lvl>
                  <c:pt idx="0">
                    <c:v>&lt; 100 m</c:v>
                  </c:pt>
                  <c:pt idx="1">
                    <c:v>101-500 m</c:v>
                  </c:pt>
                  <c:pt idx="2">
                    <c:v>501-1000 m</c:v>
                  </c:pt>
                  <c:pt idx="3">
                    <c:v>&gt; 1000 m</c:v>
                  </c:pt>
                </c:lvl>
                <c:lvl>
                  <c:pt idx="0">
                    <c:v>Közúttól való távolság</c:v>
                  </c:pt>
                </c:lvl>
              </c:multiLvlStrCache>
            </c:multiLvlStrRef>
          </c:cat>
          <c:val>
            <c:numRef>
              <c:f>'5.ábra felépítmény-közút'!$E$5:$H$5</c:f>
              <c:numCache>
                <c:formatCode>General</c:formatCode>
                <c:ptCount val="4"/>
                <c:pt idx="0">
                  <c:v>0</c:v>
                </c:pt>
                <c:pt idx="1">
                  <c:v>8</c:v>
                </c:pt>
                <c:pt idx="2">
                  <c:v>0</c:v>
                </c:pt>
                <c:pt idx="3">
                  <c:v>0</c:v>
                </c:pt>
              </c:numCache>
            </c:numRef>
          </c:val>
          <c:extLst>
            <c:ext xmlns:c16="http://schemas.microsoft.com/office/drawing/2014/chart" uri="{C3380CC4-5D6E-409C-BE32-E72D297353CC}">
              <c16:uniqueId val="{00000005-3E90-492A-BE53-F22D30848B89}"/>
            </c:ext>
          </c:extLst>
        </c:ser>
        <c:ser>
          <c:idx val="2"/>
          <c:order val="2"/>
          <c:tx>
            <c:strRef>
              <c:f>'5.ábra felépítmény-közút'!$D$6</c:f>
              <c:strCache>
                <c:ptCount val="1"/>
                <c:pt idx="0">
                  <c:v>fa vagy lemez ház</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3E90-492A-BE53-F22D30848B89}"/>
                </c:ext>
              </c:extLst>
            </c:dLbl>
            <c:dLbl>
              <c:idx val="3"/>
              <c:delete val="1"/>
              <c:extLst>
                <c:ext xmlns:c15="http://schemas.microsoft.com/office/drawing/2012/chart" uri="{CE6537A1-D6FC-4f65-9D91-7224C49458BB}"/>
                <c:ext xmlns:c16="http://schemas.microsoft.com/office/drawing/2014/chart" uri="{C3380CC4-5D6E-409C-BE32-E72D297353CC}">
                  <c16:uniqueId val="{00000007-3E90-492A-BE53-F22D30848B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'5.ábra felépítmény-közút'!$E$2:$H$3</c:f>
              <c:multiLvlStrCache>
                <c:ptCount val="4"/>
                <c:lvl>
                  <c:pt idx="0">
                    <c:v>&lt; 100 m</c:v>
                  </c:pt>
                  <c:pt idx="1">
                    <c:v>101-500 m</c:v>
                  </c:pt>
                  <c:pt idx="2">
                    <c:v>501-1000 m</c:v>
                  </c:pt>
                  <c:pt idx="3">
                    <c:v>&gt; 1000 m</c:v>
                  </c:pt>
                </c:lvl>
                <c:lvl>
                  <c:pt idx="0">
                    <c:v>Közúttól való távolság</c:v>
                  </c:pt>
                </c:lvl>
              </c:multiLvlStrCache>
            </c:multiLvlStrRef>
          </c:cat>
          <c:val>
            <c:numRef>
              <c:f>'5.ábra felépítmény-közút'!$E$6:$H$6</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8-3E90-492A-BE53-F22D30848B89}"/>
            </c:ext>
          </c:extLst>
        </c:ser>
        <c:ser>
          <c:idx val="3"/>
          <c:order val="3"/>
          <c:tx>
            <c:strRef>
              <c:f>'5.ábra felépítmény-közút'!$D$7</c:f>
              <c:strCache>
                <c:ptCount val="1"/>
                <c:pt idx="0">
                  <c:v>többféle</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9-3E90-492A-BE53-F22D30848B89}"/>
                </c:ext>
              </c:extLst>
            </c:dLbl>
            <c:dLbl>
              <c:idx val="2"/>
              <c:delete val="1"/>
              <c:extLst>
                <c:ext xmlns:c15="http://schemas.microsoft.com/office/drawing/2012/chart" uri="{CE6537A1-D6FC-4f65-9D91-7224C49458BB}"/>
                <c:ext xmlns:c16="http://schemas.microsoft.com/office/drawing/2014/chart" uri="{C3380CC4-5D6E-409C-BE32-E72D297353CC}">
                  <c16:uniqueId val="{0000000A-3E90-492A-BE53-F22D30848B89}"/>
                </c:ext>
              </c:extLst>
            </c:dLbl>
            <c:dLbl>
              <c:idx val="3"/>
              <c:delete val="1"/>
              <c:extLst>
                <c:ext xmlns:c15="http://schemas.microsoft.com/office/drawing/2012/chart" uri="{CE6537A1-D6FC-4f65-9D91-7224C49458BB}"/>
                <c:ext xmlns:c16="http://schemas.microsoft.com/office/drawing/2014/chart" uri="{C3380CC4-5D6E-409C-BE32-E72D297353CC}">
                  <c16:uniqueId val="{0000000B-3E90-492A-BE53-F22D30848B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'5.ábra felépítmény-közút'!$E$2:$H$3</c:f>
              <c:multiLvlStrCache>
                <c:ptCount val="4"/>
                <c:lvl>
                  <c:pt idx="0">
                    <c:v>&lt; 100 m</c:v>
                  </c:pt>
                  <c:pt idx="1">
                    <c:v>101-500 m</c:v>
                  </c:pt>
                  <c:pt idx="2">
                    <c:v>501-1000 m</c:v>
                  </c:pt>
                  <c:pt idx="3">
                    <c:v>&gt; 1000 m</c:v>
                  </c:pt>
                </c:lvl>
                <c:lvl>
                  <c:pt idx="0">
                    <c:v>Közúttól való távolság</c:v>
                  </c:pt>
                </c:lvl>
              </c:multiLvlStrCache>
            </c:multiLvlStrRef>
          </c:cat>
          <c:val>
            <c:numRef>
              <c:f>'5.ábra felépítmény-közút'!$E$7:$H$7</c:f>
              <c:numCache>
                <c:formatCode>General</c:formatCode>
                <c:ptCount val="4"/>
                <c:pt idx="0">
                  <c:v>0</c:v>
                </c:pt>
                <c:pt idx="1">
                  <c:v>3</c:v>
                </c:pt>
                <c:pt idx="2">
                  <c:v>0</c:v>
                </c:pt>
                <c:pt idx="3">
                  <c:v>0</c:v>
                </c:pt>
              </c:numCache>
            </c:numRef>
          </c:val>
          <c:extLst>
            <c:ext xmlns:c16="http://schemas.microsoft.com/office/drawing/2014/chart" uri="{C3380CC4-5D6E-409C-BE32-E72D297353CC}">
              <c16:uniqueId val="{0000000C-3E90-492A-BE53-F22D30848B89}"/>
            </c:ext>
          </c:extLst>
        </c:ser>
        <c:ser>
          <c:idx val="4"/>
          <c:order val="4"/>
          <c:tx>
            <c:strRef>
              <c:f>'5.ábra felépítmény-közút'!$D$8</c:f>
              <c:strCache>
                <c:ptCount val="1"/>
                <c:pt idx="0">
                  <c:v>egyéb</c:v>
                </c:pt>
              </c:strCache>
            </c:strRef>
          </c:tx>
          <c:spPr>
            <a:solidFill>
              <a:srgbClr val="FF0000"/>
            </a:solidFill>
            <a:ln>
              <a:noFill/>
            </a:ln>
            <a:effectLst/>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D-3E90-492A-BE53-F22D30848B89}"/>
                </c:ext>
              </c:extLst>
            </c:dLbl>
            <c:dLbl>
              <c:idx val="3"/>
              <c:delete val="1"/>
              <c:extLst>
                <c:ext xmlns:c15="http://schemas.microsoft.com/office/drawing/2012/chart" uri="{CE6537A1-D6FC-4f65-9D91-7224C49458BB}"/>
                <c:ext xmlns:c16="http://schemas.microsoft.com/office/drawing/2014/chart" uri="{C3380CC4-5D6E-409C-BE32-E72D297353CC}">
                  <c16:uniqueId val="{0000000E-3E90-492A-BE53-F22D30848B8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hu-H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'5.ábra felépítmény-közút'!$E$2:$H$3</c:f>
              <c:multiLvlStrCache>
                <c:ptCount val="4"/>
                <c:lvl>
                  <c:pt idx="0">
                    <c:v>&lt; 100 m</c:v>
                  </c:pt>
                  <c:pt idx="1">
                    <c:v>101-500 m</c:v>
                  </c:pt>
                  <c:pt idx="2">
                    <c:v>501-1000 m</c:v>
                  </c:pt>
                  <c:pt idx="3">
                    <c:v>&gt; 1000 m</c:v>
                  </c:pt>
                </c:lvl>
                <c:lvl>
                  <c:pt idx="0">
                    <c:v>Közúttól való távolság</c:v>
                  </c:pt>
                </c:lvl>
              </c:multiLvlStrCache>
            </c:multiLvlStrRef>
          </c:cat>
          <c:val>
            <c:numRef>
              <c:f>'5.ábra felépítmény-közút'!$E$8:$H$8</c:f>
              <c:numCache>
                <c:formatCode>General</c:formatCode>
                <c:ptCount val="4"/>
                <c:pt idx="0">
                  <c:v>1</c:v>
                </c:pt>
                <c:pt idx="1">
                  <c:v>3</c:v>
                </c:pt>
                <c:pt idx="2">
                  <c:v>0</c:v>
                </c:pt>
                <c:pt idx="3">
                  <c:v>0</c:v>
                </c:pt>
              </c:numCache>
            </c:numRef>
          </c:val>
          <c:extLst>
            <c:ext xmlns:c16="http://schemas.microsoft.com/office/drawing/2014/chart" uri="{C3380CC4-5D6E-409C-BE32-E72D297353CC}">
              <c16:uniqueId val="{0000000F-3E90-492A-BE53-F22D30848B89}"/>
            </c:ext>
          </c:extLst>
        </c:ser>
        <c:dLbls>
          <c:dLblPos val="outEnd"/>
          <c:showLegendKey val="0"/>
          <c:showVal val="1"/>
          <c:showCatName val="0"/>
          <c:showSerName val="0"/>
          <c:showPercent val="0"/>
          <c:showBubbleSize val="0"/>
        </c:dLbls>
        <c:gapWidth val="219"/>
        <c:overlap val="-27"/>
        <c:axId val="294158976"/>
        <c:axId val="183804848"/>
      </c:barChart>
      <c:catAx>
        <c:axId val="294158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183804848"/>
        <c:crosses val="autoZero"/>
        <c:auto val="1"/>
        <c:lblAlgn val="ctr"/>
        <c:lblOffset val="100"/>
        <c:noMultiLvlLbl val="0"/>
      </c:catAx>
      <c:valAx>
        <c:axId val="183804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hu-HU"/>
                  <a:t>Előfordulás</a:t>
                </a:r>
                <a:r>
                  <a:rPr lang="hu-HU" baseline="0"/>
                  <a:t> (db)</a:t>
                </a:r>
                <a:endParaRPr lang="hu-HU"/>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crossAx val="29415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hu-H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1662E-A0F3-48CD-9FFC-D9C9EAA7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3665</Words>
  <Characters>25292</Characters>
  <Application>Microsoft Office Word</Application>
  <DocSecurity>0</DocSecurity>
  <Lines>210</Lines>
  <Paragraphs>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Gábor</dc:creator>
  <cp:keywords/>
  <dc:description/>
  <cp:lastModifiedBy>MATE ISBN</cp:lastModifiedBy>
  <cp:revision>3</cp:revision>
  <dcterms:created xsi:type="dcterms:W3CDTF">2023-02-08T09:53:00Z</dcterms:created>
  <dcterms:modified xsi:type="dcterms:W3CDTF">2023-02-08T09:55:00Z</dcterms:modified>
</cp:coreProperties>
</file>